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6E" w:rsidRPr="00B436E3" w:rsidRDefault="00B436E3" w:rsidP="00B436E3">
      <w:pPr>
        <w:spacing w:after="160" w:line="259" w:lineRule="auto"/>
        <w:jc w:val="both"/>
        <w:rPr>
          <w:rFonts w:asciiTheme="majorHAnsi" w:eastAsiaTheme="majorEastAsia" w:hAnsiTheme="majorHAnsi" w:cstheme="majorBidi"/>
          <w:b/>
          <w:bCs/>
          <w:color w:val="4472C4" w:themeColor="accent1"/>
          <w:sz w:val="26"/>
          <w:szCs w:val="26"/>
        </w:rPr>
      </w:pPr>
      <w:r>
        <w:t xml:space="preserve">                                                        КРАСНОЯРСКИЙ  КРАЙ</w:t>
      </w:r>
    </w:p>
    <w:p w:rsidR="0060196E" w:rsidRDefault="0060196E" w:rsidP="0060196E">
      <w:pPr>
        <w:tabs>
          <w:tab w:val="left" w:pos="2505"/>
        </w:tabs>
        <w:jc w:val="center"/>
      </w:pPr>
      <w:r>
        <w:t>ИДРИНСКИЙ  РАЙОН</w:t>
      </w:r>
    </w:p>
    <w:p w:rsidR="0060196E" w:rsidRDefault="0060196E" w:rsidP="0060196E">
      <w:pPr>
        <w:tabs>
          <w:tab w:val="left" w:pos="2505"/>
        </w:tabs>
        <w:jc w:val="center"/>
      </w:pPr>
      <w:r>
        <w:t>НОВОТРОИЦКИЙ СЕЛЬСКИЙ  СОВЕТ  ДЕПУТАТОВ</w:t>
      </w:r>
    </w:p>
    <w:p w:rsidR="0060196E" w:rsidRDefault="0060196E" w:rsidP="0060196E">
      <w:pPr>
        <w:tabs>
          <w:tab w:val="left" w:pos="2505"/>
        </w:tabs>
        <w:jc w:val="center"/>
      </w:pPr>
    </w:p>
    <w:p w:rsidR="0060196E" w:rsidRDefault="0060196E" w:rsidP="0060196E">
      <w:pPr>
        <w:tabs>
          <w:tab w:val="left" w:pos="2505"/>
        </w:tabs>
        <w:jc w:val="center"/>
      </w:pPr>
      <w:r>
        <w:t>РЕШЕНИЕ</w:t>
      </w:r>
    </w:p>
    <w:p w:rsidR="00DC3AE5" w:rsidRPr="00567818" w:rsidRDefault="00DC3AE5" w:rsidP="00DC3AE5">
      <w:pPr>
        <w:jc w:val="center"/>
        <w:rPr>
          <w:b/>
          <w:bCs/>
          <w:sz w:val="28"/>
          <w:szCs w:val="28"/>
        </w:rPr>
      </w:pPr>
    </w:p>
    <w:p w:rsidR="00DC3AE5" w:rsidRPr="00567818" w:rsidRDefault="00B436E3" w:rsidP="00DC3AE5">
      <w:pPr>
        <w:rPr>
          <w:b/>
          <w:bCs/>
          <w:sz w:val="28"/>
          <w:szCs w:val="28"/>
        </w:rPr>
      </w:pPr>
      <w:r w:rsidRPr="00B436E3">
        <w:rPr>
          <w:bCs/>
          <w:sz w:val="28"/>
          <w:szCs w:val="28"/>
        </w:rPr>
        <w:t>10.12</w:t>
      </w:r>
      <w:r w:rsidRPr="00B436E3">
        <w:rPr>
          <w:sz w:val="28"/>
          <w:szCs w:val="28"/>
        </w:rPr>
        <w:t>.</w:t>
      </w:r>
      <w:r w:rsidR="00DC3AE5" w:rsidRPr="00567818">
        <w:rPr>
          <w:sz w:val="28"/>
          <w:szCs w:val="28"/>
        </w:rPr>
        <w:t>2021 г.</w:t>
      </w:r>
      <w:r w:rsidR="00DC3AE5" w:rsidRPr="00567818">
        <w:rPr>
          <w:sz w:val="28"/>
          <w:szCs w:val="28"/>
        </w:rPr>
        <w:tab/>
      </w:r>
      <w:r w:rsidR="00DC3AE5" w:rsidRPr="00567818">
        <w:rPr>
          <w:sz w:val="28"/>
          <w:szCs w:val="28"/>
        </w:rPr>
        <w:tab/>
        <w:t xml:space="preserve">                                                                           № </w:t>
      </w:r>
      <w:r w:rsidR="008C3A76">
        <w:rPr>
          <w:sz w:val="28"/>
          <w:szCs w:val="28"/>
        </w:rPr>
        <w:t>ВН-37-р</w:t>
      </w:r>
    </w:p>
    <w:p w:rsidR="00DC3AE5" w:rsidRPr="00567818" w:rsidRDefault="00DC3AE5" w:rsidP="00DC3AE5">
      <w:pPr>
        <w:rPr>
          <w:b/>
          <w:bCs/>
          <w:sz w:val="28"/>
          <w:szCs w:val="28"/>
        </w:rPr>
      </w:pPr>
    </w:p>
    <w:p w:rsidR="00DC3AE5" w:rsidRPr="00C663C7" w:rsidRDefault="00DC3AE5" w:rsidP="00DC3AE5">
      <w:pPr>
        <w:jc w:val="center"/>
        <w:rPr>
          <w:color w:val="000000"/>
          <w:sz w:val="28"/>
          <w:szCs w:val="28"/>
        </w:rPr>
      </w:pPr>
      <w:r w:rsidRPr="00C663C7">
        <w:rPr>
          <w:bCs/>
          <w:color w:val="000000"/>
          <w:sz w:val="28"/>
          <w:szCs w:val="28"/>
        </w:rPr>
        <w:t xml:space="preserve">Об утверждении Положения </w:t>
      </w:r>
      <w:bookmarkStart w:id="0" w:name="_Hlk77671647"/>
      <w:r w:rsidRPr="00C663C7">
        <w:rPr>
          <w:bCs/>
          <w:color w:val="000000"/>
          <w:sz w:val="28"/>
          <w:szCs w:val="28"/>
        </w:rPr>
        <w:t xml:space="preserve">о муниципальном контроле </w:t>
      </w:r>
      <w:r w:rsidRPr="00C663C7">
        <w:rPr>
          <w:bCs/>
          <w:color w:val="000000"/>
          <w:sz w:val="28"/>
          <w:szCs w:val="28"/>
        </w:rPr>
        <w:br/>
      </w:r>
      <w:bookmarkStart w:id="1" w:name="_Hlk77686366"/>
      <w:r w:rsidRPr="00C663C7">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8C3A76" w:rsidRPr="00C663C7">
        <w:rPr>
          <w:i/>
          <w:iCs/>
          <w:color w:val="000000"/>
        </w:rPr>
        <w:t xml:space="preserve"> </w:t>
      </w:r>
      <w:r w:rsidR="008C3A76" w:rsidRPr="00C663C7">
        <w:rPr>
          <w:iCs/>
          <w:color w:val="000000"/>
          <w:sz w:val="28"/>
          <w:szCs w:val="28"/>
        </w:rPr>
        <w:t>Новотроицкого сельсовета</w:t>
      </w:r>
    </w:p>
    <w:bookmarkEnd w:id="1"/>
    <w:p w:rsidR="00DC3AE5" w:rsidRPr="00567818" w:rsidRDefault="00DC3AE5" w:rsidP="008C3A76">
      <w:pPr>
        <w:rPr>
          <w:i/>
          <w:iCs/>
        </w:rPr>
      </w:pP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B35A83">
        <w:rPr>
          <w:bCs/>
          <w:color w:val="000000"/>
          <w:sz w:val="28"/>
          <w:szCs w:val="28"/>
        </w:rPr>
        <w:t>Новотроицкого сельсовета Идринского района Красноярского края</w:t>
      </w:r>
      <w:r w:rsidRPr="00567818">
        <w:rPr>
          <w:b/>
          <w:bCs/>
          <w:color w:val="000000"/>
        </w:rPr>
        <w:t xml:space="preserve"> </w:t>
      </w:r>
      <w:r w:rsidR="00C517FC">
        <w:rPr>
          <w:sz w:val="28"/>
          <w:szCs w:val="28"/>
        </w:rPr>
        <w:t>Новотроицкий сельский Совет депутатов</w:t>
      </w:r>
    </w:p>
    <w:p w:rsidR="00DC3AE5" w:rsidRPr="00567818" w:rsidRDefault="00DC3AE5" w:rsidP="00DC3AE5">
      <w:pPr>
        <w:spacing w:before="240" w:line="360" w:lineRule="auto"/>
        <w:ind w:firstLine="709"/>
        <w:jc w:val="both"/>
        <w:rPr>
          <w:sz w:val="28"/>
          <w:szCs w:val="28"/>
        </w:rPr>
      </w:pPr>
      <w:r w:rsidRPr="00567818">
        <w:rPr>
          <w:color w:val="000000"/>
          <w:sz w:val="28"/>
          <w:szCs w:val="28"/>
        </w:rPr>
        <w:t>РЕШИЛ</w:t>
      </w:r>
      <w:r w:rsidRPr="00567818">
        <w:rPr>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спорте, городском наземном электрическом транспорте и в дорожном хозяйстве в границах населенных пунк</w:t>
      </w:r>
      <w:r w:rsidR="00B436E3">
        <w:rPr>
          <w:color w:val="000000"/>
          <w:sz w:val="28"/>
          <w:szCs w:val="28"/>
        </w:rPr>
        <w:t>тов Новотроицкого сельсовета</w:t>
      </w:r>
    </w:p>
    <w:p w:rsidR="00DC3AE5" w:rsidRPr="00567818" w:rsidRDefault="00DC3AE5" w:rsidP="00DC3AE5">
      <w:pPr>
        <w:shd w:val="clear" w:color="auto" w:fill="FFFFFF"/>
        <w:ind w:firstLine="709"/>
        <w:jc w:val="both"/>
        <w:rPr>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8C3A76">
        <w:rPr>
          <w:color w:val="000000"/>
          <w:sz w:val="28"/>
          <w:szCs w:val="28"/>
        </w:rPr>
        <w:t xml:space="preserve"> Новотроицкого сельсовета </w:t>
      </w: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4339F">
        <w:rPr>
          <w:color w:val="000000"/>
          <w:sz w:val="28"/>
          <w:szCs w:val="28"/>
        </w:rPr>
        <w:t xml:space="preserve">Новотроицкого сельсовета </w:t>
      </w:r>
      <w:r w:rsidRPr="00567818">
        <w:rPr>
          <w:color w:val="000000"/>
          <w:sz w:val="28"/>
          <w:szCs w:val="28"/>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857CC9" w:rsidRDefault="00857CC9" w:rsidP="00857CC9">
      <w:pPr>
        <w:jc w:val="both"/>
        <w:rPr>
          <w:sz w:val="28"/>
          <w:szCs w:val="28"/>
        </w:rPr>
      </w:pPr>
      <w:r>
        <w:rPr>
          <w:color w:val="000000"/>
          <w:sz w:val="28"/>
          <w:szCs w:val="28"/>
        </w:rPr>
        <w:t>Глава сельсовета,</w:t>
      </w:r>
    </w:p>
    <w:p w:rsidR="00857CC9" w:rsidRDefault="00857CC9" w:rsidP="00857CC9">
      <w:pPr>
        <w:jc w:val="both"/>
        <w:rPr>
          <w:color w:val="000000"/>
          <w:sz w:val="28"/>
          <w:szCs w:val="28"/>
        </w:rPr>
      </w:pPr>
      <w:r>
        <w:rPr>
          <w:color w:val="000000"/>
          <w:sz w:val="28"/>
          <w:szCs w:val="28"/>
        </w:rPr>
        <w:t>Председатель сельского</w:t>
      </w:r>
    </w:p>
    <w:p w:rsidR="00857CC9" w:rsidRDefault="00857CC9" w:rsidP="00857CC9">
      <w:pPr>
        <w:jc w:val="both"/>
        <w:rPr>
          <w:i/>
          <w:sz w:val="28"/>
          <w:szCs w:val="28"/>
        </w:rPr>
      </w:pPr>
      <w:r>
        <w:rPr>
          <w:color w:val="000000"/>
          <w:sz w:val="28"/>
          <w:szCs w:val="28"/>
        </w:rPr>
        <w:t>Совета депутатов                                                        Д.Д. Турганбаев</w:t>
      </w:r>
    </w:p>
    <w:p w:rsidR="00DC3AE5" w:rsidRPr="00567818" w:rsidRDefault="00DC3AE5" w:rsidP="00DC3AE5">
      <w:pPr>
        <w:rPr>
          <w:b/>
          <w:color w:val="000000"/>
        </w:rPr>
      </w:pPr>
    </w:p>
    <w:p w:rsidR="008C3A76" w:rsidRDefault="008C3A76" w:rsidP="00DC3AE5">
      <w:pPr>
        <w:tabs>
          <w:tab w:val="num" w:pos="200"/>
        </w:tabs>
        <w:ind w:left="4536"/>
        <w:jc w:val="center"/>
        <w:outlineLvl w:val="0"/>
      </w:pPr>
    </w:p>
    <w:p w:rsidR="00C663C7" w:rsidRDefault="00C663C7" w:rsidP="00DC3AE5">
      <w:pPr>
        <w:tabs>
          <w:tab w:val="num" w:pos="200"/>
        </w:tabs>
        <w:ind w:left="4536"/>
        <w:jc w:val="center"/>
        <w:outlineLvl w:val="0"/>
      </w:pPr>
    </w:p>
    <w:p w:rsidR="00C663C7" w:rsidRDefault="00C663C7" w:rsidP="00DC3AE5">
      <w:pPr>
        <w:tabs>
          <w:tab w:val="num" w:pos="200"/>
        </w:tabs>
        <w:ind w:left="4536"/>
        <w:jc w:val="center"/>
        <w:outlineLvl w:val="0"/>
      </w:pPr>
    </w:p>
    <w:p w:rsidR="008C3A76" w:rsidRDefault="008C3A76" w:rsidP="00DC3AE5">
      <w:pPr>
        <w:tabs>
          <w:tab w:val="num" w:pos="200"/>
        </w:tabs>
        <w:ind w:left="4536"/>
        <w:jc w:val="center"/>
        <w:outlineLvl w:val="0"/>
      </w:pPr>
    </w:p>
    <w:p w:rsidR="008C3A76" w:rsidRDefault="008C3A76" w:rsidP="008C3A76">
      <w:pPr>
        <w:tabs>
          <w:tab w:val="left" w:pos="7125"/>
        </w:tabs>
        <w:jc w:val="right"/>
        <w:rPr>
          <w:color w:val="000000"/>
          <w:sz w:val="28"/>
          <w:szCs w:val="28"/>
        </w:rPr>
      </w:pPr>
      <w:r>
        <w:rPr>
          <w:color w:val="000000"/>
          <w:sz w:val="28"/>
          <w:szCs w:val="28"/>
        </w:rPr>
        <w:lastRenderedPageBreak/>
        <w:t xml:space="preserve">Положение к  решению Новотроицкого </w:t>
      </w:r>
    </w:p>
    <w:p w:rsidR="008C3A76" w:rsidRDefault="008C3A76" w:rsidP="008C3A76">
      <w:pPr>
        <w:tabs>
          <w:tab w:val="left" w:pos="7125"/>
        </w:tabs>
        <w:jc w:val="right"/>
        <w:rPr>
          <w:color w:val="000000"/>
          <w:sz w:val="28"/>
          <w:szCs w:val="28"/>
        </w:rPr>
      </w:pPr>
      <w:r>
        <w:rPr>
          <w:color w:val="000000"/>
          <w:sz w:val="28"/>
          <w:szCs w:val="28"/>
        </w:rPr>
        <w:t xml:space="preserve"> сельского  Совета  депутатов</w:t>
      </w:r>
    </w:p>
    <w:p w:rsidR="008C3A76" w:rsidRDefault="008C3A76" w:rsidP="008C3A76">
      <w:pPr>
        <w:jc w:val="both"/>
        <w:rPr>
          <w:color w:val="000000"/>
          <w:sz w:val="28"/>
          <w:szCs w:val="28"/>
        </w:rPr>
      </w:pPr>
      <w:r w:rsidRPr="00DE5C86">
        <w:rPr>
          <w:color w:val="000000"/>
          <w:sz w:val="28"/>
          <w:szCs w:val="28"/>
        </w:rPr>
        <w:t> </w:t>
      </w:r>
      <w:r>
        <w:rPr>
          <w:color w:val="000000"/>
          <w:sz w:val="28"/>
          <w:szCs w:val="28"/>
        </w:rPr>
        <w:t xml:space="preserve">                                                                              от 10.12.2021 № ВН-37-р</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35A83" w:rsidRPr="00C663C7">
        <w:rPr>
          <w:b/>
          <w:color w:val="000000"/>
          <w:sz w:val="28"/>
          <w:szCs w:val="28"/>
        </w:rPr>
        <w:t>Новотроицкого сельсовета</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35A83" w:rsidRPr="00B35A83">
        <w:rPr>
          <w:rFonts w:ascii="Times New Roman" w:hAnsi="Times New Roman" w:cs="Times New Roman"/>
          <w:color w:val="000000"/>
          <w:sz w:val="28"/>
          <w:szCs w:val="28"/>
        </w:rPr>
        <w:t>Новотроицкого</w:t>
      </w:r>
      <w:r w:rsidR="00B35A83">
        <w:rPr>
          <w:rFonts w:ascii="Times New Roman" w:hAnsi="Times New Roman" w:cs="Times New Roman"/>
          <w:color w:val="000000"/>
        </w:rPr>
        <w:t xml:space="preserve"> </w:t>
      </w:r>
      <w:r w:rsidR="00B35A83" w:rsidRPr="00B35A83">
        <w:rPr>
          <w:rFonts w:ascii="Times New Roman" w:hAnsi="Times New Roman" w:cs="Times New Roman"/>
          <w:color w:val="000000"/>
          <w:sz w:val="28"/>
          <w:szCs w:val="28"/>
        </w:rPr>
        <w:t xml:space="preserve">сельсовета </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35A83" w:rsidRPr="00B35A83">
        <w:rPr>
          <w:rFonts w:ascii="Times New Roman" w:hAnsi="Times New Roman" w:cs="Times New Roman"/>
          <w:color w:val="000000"/>
          <w:sz w:val="28"/>
          <w:szCs w:val="28"/>
        </w:rPr>
        <w:t>Новотроицкого сельсовета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B35A83">
        <w:rPr>
          <w:color w:val="000000"/>
        </w:rPr>
        <w:t xml:space="preserve"> </w:t>
      </w:r>
      <w:r w:rsidR="00B35A83" w:rsidRPr="00B35A83">
        <w:rPr>
          <w:color w:val="000000"/>
          <w:sz w:val="28"/>
          <w:szCs w:val="28"/>
        </w:rPr>
        <w:t>Новотроицкого сельсовета</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C3A76">
        <w:rPr>
          <w:color w:val="000000"/>
          <w:sz w:val="28"/>
          <w:szCs w:val="28"/>
        </w:rPr>
        <w:t>глава сельсовета</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35A83">
        <w:rPr>
          <w:rFonts w:ascii="Times New Roman" w:hAnsi="Times New Roman" w:cs="Times New Roman"/>
          <w:color w:val="000000"/>
          <w:sz w:val="28"/>
          <w:szCs w:val="28"/>
        </w:rPr>
        <w:t xml:space="preserve"> Новотроицкого сельсовета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sidR="00B35A83">
        <w:rPr>
          <w:rFonts w:ascii="Times New Roman" w:hAnsi="Times New Roman" w:cs="Times New Roman"/>
          <w:color w:val="000000"/>
          <w:sz w:val="28"/>
          <w:szCs w:val="28"/>
        </w:rPr>
        <w:t xml:space="preserve"> Новотроицкого сельсовета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4044F1" w:rsidRPr="004044F1" w:rsidRDefault="004B2A4F">
      <w:pPr>
        <w:pStyle w:val="ConsPlusNormal"/>
        <w:spacing w:line="360" w:lineRule="auto"/>
        <w:ind w:firstLine="709"/>
        <w:contextualSpacing/>
        <w:jc w:val="both"/>
        <w:rPr>
          <w:rFonts w:ascii="Times New Roman" w:hAnsi="Times New Roman" w:cs="Times New Roman"/>
          <w:i/>
          <w:color w:val="000000"/>
          <w:sz w:val="28"/>
          <w:szCs w:val="28"/>
        </w:rPr>
      </w:pPr>
      <w:r w:rsidRPr="009E7524">
        <w:rPr>
          <w:rFonts w:ascii="Times New Roman" w:hAnsi="Times New Roman" w:cs="Times New Roman"/>
          <w:i/>
          <w:color w:val="000000"/>
          <w:sz w:val="28"/>
          <w:szCs w:val="28"/>
        </w:rPr>
        <w:t>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администрации</w:t>
      </w:r>
      <w:r>
        <w:rPr>
          <w:rFonts w:ascii="Times New Roman" w:hAnsi="Times New Roman" w:cs="Times New Roman"/>
          <w:i/>
          <w:color w:val="000000"/>
          <w:sz w:val="28"/>
          <w:szCs w:val="28"/>
        </w:rPr>
        <w:t>/представительного органа</w:t>
      </w:r>
      <w:r w:rsidRPr="009E7524">
        <w:rPr>
          <w:rFonts w:ascii="Times New Roman" w:hAnsi="Times New Roman" w:cs="Times New Roman"/>
          <w:i/>
          <w:color w:val="000000"/>
          <w:sz w:val="28"/>
          <w:szCs w:val="28"/>
        </w:rPr>
        <w:t>.</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0196E">
        <w:rPr>
          <w:color w:val="000000"/>
          <w:sz w:val="28"/>
          <w:szCs w:val="28"/>
        </w:rPr>
        <w:t xml:space="preserve"> Новотроицкого 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 xml:space="preserve">приказом Министерства </w:t>
      </w:r>
      <w:r w:rsidRPr="00567818">
        <w:rPr>
          <w:color w:val="000000"/>
          <w:sz w:val="28"/>
          <w:szCs w:val="28"/>
          <w:shd w:val="clear" w:color="auto" w:fill="FFFFFF"/>
        </w:rPr>
        <w:lastRenderedPageBreak/>
        <w:t>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60196E">
        <w:rPr>
          <w:rFonts w:ascii="Times New Roman" w:hAnsi="Times New Roman" w:cs="Times New Roman"/>
          <w:color w:val="000000"/>
          <w:sz w:val="28"/>
          <w:szCs w:val="28"/>
        </w:rPr>
        <w:t xml:space="preserve"> Новотроицкого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w:t>
      </w:r>
      <w:r w:rsidR="00DC3AE5" w:rsidRPr="00567818">
        <w:rPr>
          <w:color w:val="000000"/>
          <w:sz w:val="28"/>
          <w:szCs w:val="28"/>
          <w:shd w:val="clear" w:color="auto" w:fill="FFFFFF"/>
        </w:rPr>
        <w:lastRenderedPageBreak/>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DC3AE5" w:rsidRPr="00567818">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567818">
        <w:rPr>
          <w:rFonts w:ascii="Times New Roman" w:hAnsi="Times New Roman" w:cs="Times New Roman"/>
          <w:color w:val="000000"/>
          <w:sz w:val="28"/>
          <w:szCs w:val="28"/>
        </w:rPr>
        <w:lastRenderedPageBreak/>
        <w:t>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2"/>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sidRPr="00567818">
        <w:rPr>
          <w:rFonts w:ascii="Times New Roman" w:hAnsi="Times New Roman" w:cs="Times New Roman"/>
          <w:sz w:val="28"/>
          <w:szCs w:val="28"/>
        </w:rPr>
        <w:lastRenderedPageBreak/>
        <w:t>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w:t>
      </w:r>
      <w:r w:rsidR="00DC3AE5" w:rsidRPr="00567818">
        <w:rPr>
          <w:rFonts w:ascii="Times New Roman" w:hAnsi="Times New Roman" w:cs="Times New Roman"/>
          <w:color w:val="000000"/>
          <w:sz w:val="28"/>
          <w:szCs w:val="28"/>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00C663C7">
        <w:rPr>
          <w:rFonts w:ascii="Times New Roman" w:hAnsi="Times New Roman" w:cs="Times New Roman"/>
          <w:sz w:val="28"/>
          <w:szCs w:val="28"/>
        </w:rPr>
        <w:t>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3"/>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информированием главы</w:t>
      </w:r>
      <w:r w:rsidR="0060196E">
        <w:rPr>
          <w:rFonts w:ascii="Times New Roman" w:hAnsi="Times New Roman" w:cs="Times New Roman"/>
          <w:color w:val="000000"/>
          <w:sz w:val="28"/>
          <w:szCs w:val="28"/>
        </w:rPr>
        <w:t xml:space="preserve"> 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60196E">
        <w:rPr>
          <w:rFonts w:ascii="Times New Roman" w:hAnsi="Times New Roman" w:cs="Times New Roman"/>
          <w:color w:val="000000"/>
          <w:sz w:val="28"/>
          <w:szCs w:val="28"/>
        </w:rPr>
        <w:t xml:space="preserve"> Новотроицкого сельсовета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60196E">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0196E">
        <w:rPr>
          <w:sz w:val="28"/>
          <w:szCs w:val="28"/>
        </w:rPr>
        <w:t>Новотроицким сельским Советом депутатов</w:t>
      </w: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60196E">
      <w:pPr>
        <w:pStyle w:val="ConsPlusNormal"/>
        <w:ind w:firstLine="0"/>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D75670"/>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670" w:rsidRDefault="00D75670" w:rsidP="00DC3AE5">
      <w:r>
        <w:separator/>
      </w:r>
    </w:p>
  </w:endnote>
  <w:endnote w:type="continuationSeparator" w:id="1">
    <w:p w:rsidR="00D75670" w:rsidRDefault="00D75670"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670" w:rsidRDefault="00D75670" w:rsidP="00DC3AE5">
      <w:r>
        <w:separator/>
      </w:r>
    </w:p>
  </w:footnote>
  <w:footnote w:type="continuationSeparator" w:id="1">
    <w:p w:rsidR="00D75670" w:rsidRDefault="00D75670" w:rsidP="00DC3AE5">
      <w:r>
        <w:continuationSeparator/>
      </w:r>
    </w:p>
  </w:footnote>
  <w:footnote w:id="2">
    <w:p w:rsidR="00200232" w:rsidRPr="00567818" w:rsidRDefault="00200232">
      <w:pPr>
        <w:pStyle w:val="af6"/>
      </w:pPr>
    </w:p>
  </w:footnote>
  <w:footnote w:id="3">
    <w:p w:rsidR="00200232" w:rsidRPr="0060196E" w:rsidRDefault="00200232" w:rsidP="0060196E">
      <w:pPr>
        <w:autoSpaceDE w:val="0"/>
        <w:autoSpaceDN w:val="0"/>
        <w:adjustRightInd w:val="0"/>
        <w:jc w:val="both"/>
        <w:rPr>
          <w:rFonts w:eastAsiaTheme="minorHAnsi"/>
          <w:lang w:eastAsia="en-US"/>
        </w:rPr>
      </w:pP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9264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D7567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9264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8496B">
      <w:rPr>
        <w:rStyle w:val="afb"/>
        <w:noProof/>
      </w:rPr>
      <w:t>13</w:t>
    </w:r>
    <w:r>
      <w:rPr>
        <w:rStyle w:val="afb"/>
      </w:rPr>
      <w:fldChar w:fldCharType="end"/>
    </w:r>
  </w:p>
  <w:p w:rsidR="00E90F25" w:rsidRDefault="00D7567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5287B"/>
    <w:rsid w:val="0014339F"/>
    <w:rsid w:val="001834FC"/>
    <w:rsid w:val="00200232"/>
    <w:rsid w:val="002826E8"/>
    <w:rsid w:val="00343022"/>
    <w:rsid w:val="004044F1"/>
    <w:rsid w:val="004B2A4F"/>
    <w:rsid w:val="00567818"/>
    <w:rsid w:val="0060196E"/>
    <w:rsid w:val="007027C1"/>
    <w:rsid w:val="00857CC9"/>
    <w:rsid w:val="0088496B"/>
    <w:rsid w:val="008C3A76"/>
    <w:rsid w:val="00935631"/>
    <w:rsid w:val="009D07EB"/>
    <w:rsid w:val="00B35A83"/>
    <w:rsid w:val="00B436E3"/>
    <w:rsid w:val="00BD455F"/>
    <w:rsid w:val="00C517FC"/>
    <w:rsid w:val="00C663C7"/>
    <w:rsid w:val="00D75670"/>
    <w:rsid w:val="00DC3AE5"/>
    <w:rsid w:val="00E108FC"/>
    <w:rsid w:val="00F9264C"/>
    <w:rsid w:val="00FC2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8E455-75D7-40BD-B1BD-C38DF627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6997</Words>
  <Characters>39886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2021-12-13T03:56:00Z</dcterms:created>
  <dcterms:modified xsi:type="dcterms:W3CDTF">2021-12-13T07:10:00Z</dcterms:modified>
</cp:coreProperties>
</file>