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C" w:rsidRPr="006511D1" w:rsidRDefault="004E581C" w:rsidP="004E581C">
      <w:pPr>
        <w:ind w:right="-144"/>
        <w:rPr>
          <w:b/>
          <w:sz w:val="28"/>
          <w:szCs w:val="28"/>
        </w:rPr>
      </w:pPr>
      <w:bookmarkStart w:id="0" w:name="_GoBack"/>
      <w:bookmarkEnd w:id="0"/>
    </w:p>
    <w:p w:rsidR="006511D1" w:rsidRPr="006511D1" w:rsidRDefault="006511D1" w:rsidP="006511D1">
      <w:pPr>
        <w:tabs>
          <w:tab w:val="left" w:pos="2535"/>
        </w:tabs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 xml:space="preserve">                                           КРАСНОЯРСКИЙ  КРАЙ                                        </w:t>
      </w:r>
    </w:p>
    <w:p w:rsidR="006511D1" w:rsidRPr="006511D1" w:rsidRDefault="006511D1" w:rsidP="006511D1">
      <w:pPr>
        <w:tabs>
          <w:tab w:val="left" w:pos="2535"/>
        </w:tabs>
        <w:jc w:val="center"/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>АДМИНИСТРАЦИЯ   НИКОЛЬСКОГО  СЕЛЬСОВЕТА</w:t>
      </w:r>
    </w:p>
    <w:p w:rsidR="006511D1" w:rsidRPr="006511D1" w:rsidRDefault="006511D1" w:rsidP="006511D1">
      <w:pPr>
        <w:tabs>
          <w:tab w:val="left" w:pos="2535"/>
        </w:tabs>
        <w:jc w:val="center"/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>ИДРИНСКОГО  РАЙОНА</w:t>
      </w:r>
    </w:p>
    <w:p w:rsidR="006511D1" w:rsidRPr="006511D1" w:rsidRDefault="006511D1" w:rsidP="006511D1">
      <w:pPr>
        <w:tabs>
          <w:tab w:val="left" w:pos="2535"/>
        </w:tabs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 xml:space="preserve">                                           П О С Т А Н О В Л Е Н И Е</w:t>
      </w:r>
    </w:p>
    <w:p w:rsidR="006511D1" w:rsidRPr="006511D1" w:rsidRDefault="006511D1" w:rsidP="006511D1">
      <w:pPr>
        <w:tabs>
          <w:tab w:val="left" w:pos="2535"/>
        </w:tabs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 xml:space="preserve">   </w:t>
      </w:r>
    </w:p>
    <w:p w:rsidR="006511D1" w:rsidRPr="006511D1" w:rsidRDefault="006511D1" w:rsidP="006511D1">
      <w:pPr>
        <w:tabs>
          <w:tab w:val="left" w:pos="2535"/>
        </w:tabs>
        <w:rPr>
          <w:sz w:val="28"/>
          <w:szCs w:val="28"/>
          <w:lang w:eastAsia="ru-RU"/>
        </w:rPr>
      </w:pPr>
      <w:r w:rsidRPr="006511D1">
        <w:rPr>
          <w:sz w:val="28"/>
          <w:szCs w:val="28"/>
          <w:lang w:eastAsia="ru-RU"/>
        </w:rPr>
        <w:t xml:space="preserve">24.08.2023                                   с. Никольское          </w:t>
      </w:r>
      <w:r w:rsidR="00381C3D">
        <w:rPr>
          <w:sz w:val="28"/>
          <w:szCs w:val="28"/>
          <w:lang w:eastAsia="ru-RU"/>
        </w:rPr>
        <w:t xml:space="preserve">                            № 31</w:t>
      </w:r>
      <w:r w:rsidRPr="006511D1">
        <w:rPr>
          <w:sz w:val="28"/>
          <w:szCs w:val="28"/>
          <w:lang w:eastAsia="ru-RU"/>
        </w:rPr>
        <w:t>-п</w:t>
      </w:r>
    </w:p>
    <w:p w:rsidR="006511D1" w:rsidRPr="006511D1" w:rsidRDefault="006511D1" w:rsidP="006511D1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eastAsia="ru-RU"/>
        </w:rPr>
      </w:pPr>
    </w:p>
    <w:p w:rsidR="006511D1" w:rsidRPr="006511D1" w:rsidRDefault="006511D1" w:rsidP="004E581C">
      <w:pPr>
        <w:ind w:right="-144"/>
        <w:rPr>
          <w:sz w:val="28"/>
          <w:szCs w:val="28"/>
        </w:rPr>
      </w:pPr>
    </w:p>
    <w:p w:rsidR="004E581C" w:rsidRPr="006511D1" w:rsidRDefault="004E581C" w:rsidP="006511D1">
      <w:pPr>
        <w:ind w:right="-144"/>
        <w:jc w:val="both"/>
        <w:rPr>
          <w:sz w:val="28"/>
          <w:szCs w:val="28"/>
        </w:rPr>
      </w:pPr>
      <w:r w:rsidRPr="006511D1">
        <w:rPr>
          <w:sz w:val="28"/>
          <w:szCs w:val="28"/>
        </w:rPr>
        <w:t>Об утверждении Порядка  проведения</w:t>
      </w:r>
      <w:r w:rsidR="006C6449" w:rsidRPr="006511D1">
        <w:rPr>
          <w:sz w:val="28"/>
          <w:szCs w:val="28"/>
        </w:rPr>
        <w:t xml:space="preserve"> инвентаризации захоронений</w:t>
      </w:r>
      <w:r w:rsidRPr="006511D1">
        <w:rPr>
          <w:sz w:val="28"/>
          <w:szCs w:val="28"/>
        </w:rPr>
        <w:t xml:space="preserve"> на кладбищах расположенных на территории </w:t>
      </w:r>
      <w:r w:rsidR="006511D1">
        <w:rPr>
          <w:sz w:val="28"/>
          <w:szCs w:val="28"/>
        </w:rPr>
        <w:t>Никольского  сельсовета</w:t>
      </w:r>
    </w:p>
    <w:p w:rsidR="004E581C" w:rsidRPr="006511D1" w:rsidRDefault="004E581C" w:rsidP="006511D1">
      <w:pPr>
        <w:ind w:right="-144"/>
        <w:jc w:val="both"/>
        <w:rPr>
          <w:sz w:val="28"/>
          <w:szCs w:val="28"/>
        </w:rPr>
      </w:pPr>
    </w:p>
    <w:p w:rsidR="004E581C" w:rsidRPr="006511D1" w:rsidRDefault="00227609" w:rsidP="006511D1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6511D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 в Российской Федерации»</w:t>
      </w:r>
      <w:r w:rsidR="007A772C" w:rsidRPr="006511D1">
        <w:rPr>
          <w:sz w:val="28"/>
          <w:szCs w:val="28"/>
        </w:rPr>
        <w:t>,</w:t>
      </w:r>
      <w:r w:rsidR="00080D7E" w:rsidRPr="006511D1">
        <w:rPr>
          <w:sz w:val="28"/>
          <w:szCs w:val="28"/>
        </w:rPr>
        <w:t xml:space="preserve"> руководствуясь Уставом </w:t>
      </w:r>
      <w:r w:rsidR="006511D1">
        <w:rPr>
          <w:sz w:val="28"/>
          <w:szCs w:val="28"/>
        </w:rPr>
        <w:t>Никольского  сельсовета  Идринского  района  Красноярского  края</w:t>
      </w:r>
      <w:r w:rsidR="00080D7E" w:rsidRPr="006511D1">
        <w:rPr>
          <w:sz w:val="28"/>
          <w:szCs w:val="28"/>
        </w:rPr>
        <w:t xml:space="preserve">  </w:t>
      </w:r>
      <w:r w:rsidR="004E581C" w:rsidRPr="006511D1">
        <w:rPr>
          <w:sz w:val="28"/>
          <w:szCs w:val="28"/>
        </w:rPr>
        <w:t>ПОСТАНОВЛЯЮ:</w:t>
      </w:r>
    </w:p>
    <w:p w:rsidR="004E581C" w:rsidRPr="006511D1" w:rsidRDefault="00080D7E" w:rsidP="006511D1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</w:t>
      </w:r>
      <w:r w:rsidR="00273898" w:rsidRPr="006511D1">
        <w:rPr>
          <w:sz w:val="28"/>
          <w:szCs w:val="28"/>
        </w:rPr>
        <w:tab/>
      </w:r>
      <w:r w:rsidR="004E581C" w:rsidRPr="006511D1">
        <w:rPr>
          <w:sz w:val="28"/>
          <w:szCs w:val="28"/>
        </w:rPr>
        <w:t xml:space="preserve">1. </w:t>
      </w:r>
      <w:r w:rsidRPr="006511D1">
        <w:rPr>
          <w:sz w:val="28"/>
          <w:szCs w:val="28"/>
        </w:rPr>
        <w:t xml:space="preserve">Утвердить </w:t>
      </w:r>
      <w:r w:rsidR="006C6449" w:rsidRPr="006511D1">
        <w:rPr>
          <w:sz w:val="28"/>
          <w:szCs w:val="28"/>
        </w:rPr>
        <w:t xml:space="preserve">прилагаемый </w:t>
      </w:r>
      <w:r w:rsidRPr="006511D1">
        <w:rPr>
          <w:sz w:val="28"/>
          <w:szCs w:val="28"/>
        </w:rPr>
        <w:t>Порядок проведения инвентаризации мест захоронений на кладби</w:t>
      </w:r>
      <w:r w:rsidR="006C6449" w:rsidRPr="006511D1">
        <w:rPr>
          <w:sz w:val="28"/>
          <w:szCs w:val="28"/>
        </w:rPr>
        <w:t>щах</w:t>
      </w:r>
      <w:r w:rsidRPr="006511D1">
        <w:rPr>
          <w:sz w:val="28"/>
          <w:szCs w:val="28"/>
        </w:rPr>
        <w:t xml:space="preserve"> на территории </w:t>
      </w:r>
      <w:r w:rsidR="006511D1">
        <w:rPr>
          <w:sz w:val="28"/>
          <w:szCs w:val="28"/>
        </w:rPr>
        <w:t>Никольского  сельсовета.</w:t>
      </w:r>
    </w:p>
    <w:p w:rsidR="006511D1" w:rsidRPr="006511D1" w:rsidRDefault="006511D1" w:rsidP="006511D1">
      <w:pPr>
        <w:spacing w:after="4" w:line="248" w:lineRule="auto"/>
        <w:ind w:left="14" w:right="14" w:firstLine="691"/>
        <w:jc w:val="both"/>
        <w:rPr>
          <w:color w:val="000000"/>
          <w:sz w:val="28"/>
          <w:szCs w:val="22"/>
          <w:lang w:eastAsia="ru-RU"/>
        </w:rPr>
      </w:pPr>
      <w:r w:rsidRPr="006511D1">
        <w:rPr>
          <w:color w:val="000000"/>
          <w:sz w:val="28"/>
          <w:szCs w:val="22"/>
          <w:lang w:eastAsia="ru-RU"/>
        </w:rPr>
        <w:t>2. Контроль за исполнением настоящего постановления возлагаю  на  себя.</w:t>
      </w:r>
    </w:p>
    <w:p w:rsidR="006511D1" w:rsidRPr="006511D1" w:rsidRDefault="006511D1" w:rsidP="006511D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511D1">
        <w:rPr>
          <w:color w:val="000000"/>
          <w:sz w:val="28"/>
          <w:szCs w:val="22"/>
          <w:lang w:eastAsia="ru-RU"/>
        </w:rPr>
        <w:t xml:space="preserve">          3. Постановление всту</w:t>
      </w:r>
      <w:r>
        <w:rPr>
          <w:color w:val="000000"/>
          <w:sz w:val="28"/>
          <w:szCs w:val="22"/>
          <w:lang w:eastAsia="ru-RU"/>
        </w:rPr>
        <w:t xml:space="preserve">пает в силу после  официального </w:t>
      </w:r>
      <w:r w:rsidRPr="006511D1">
        <w:rPr>
          <w:color w:val="000000"/>
          <w:sz w:val="28"/>
          <w:szCs w:val="22"/>
          <w:lang w:eastAsia="ru-RU"/>
        </w:rPr>
        <w:t xml:space="preserve">опубликования в  газете  «Ведомости  органов  местного  самоуправления  Никольского  сельсовета»  и  подлежит  размещению  на  официальном  сайте  Никольского  сельсовета  </w:t>
      </w:r>
      <w:r w:rsidRPr="006511D1">
        <w:rPr>
          <w:rFonts w:eastAsia="Calibri"/>
          <w:bCs/>
          <w:sz w:val="28"/>
          <w:szCs w:val="28"/>
          <w:shd w:val="clear" w:color="auto" w:fill="FFFFFF"/>
          <w:lang w:eastAsia="en-US"/>
        </w:rPr>
        <w:t>https://nikolskij-adm-r04.gosweb.gosuslugi.ru.</w:t>
      </w:r>
    </w:p>
    <w:p w:rsidR="006511D1" w:rsidRPr="006511D1" w:rsidRDefault="006511D1" w:rsidP="006511D1">
      <w:pPr>
        <w:spacing w:after="352" w:line="248" w:lineRule="auto"/>
        <w:ind w:left="14" w:right="14" w:firstLine="710"/>
        <w:jc w:val="both"/>
        <w:rPr>
          <w:color w:val="000000"/>
          <w:sz w:val="28"/>
          <w:szCs w:val="22"/>
          <w:lang w:eastAsia="ru-RU"/>
        </w:rPr>
      </w:pPr>
    </w:p>
    <w:p w:rsidR="006511D1" w:rsidRPr="006511D1" w:rsidRDefault="006511D1" w:rsidP="006511D1">
      <w:pPr>
        <w:tabs>
          <w:tab w:val="left" w:pos="7588"/>
        </w:tabs>
        <w:spacing w:after="216" w:line="248" w:lineRule="auto"/>
        <w:ind w:left="14" w:right="14"/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Глава  сельсовета                                                                       А.Я.Парков</w:t>
      </w:r>
    </w:p>
    <w:p w:rsidR="006511D1" w:rsidRPr="006511D1" w:rsidRDefault="006511D1" w:rsidP="006511D1">
      <w:pPr>
        <w:spacing w:after="216" w:line="248" w:lineRule="auto"/>
        <w:ind w:left="14" w:right="14"/>
        <w:jc w:val="both"/>
        <w:rPr>
          <w:color w:val="000000"/>
          <w:sz w:val="28"/>
          <w:szCs w:val="22"/>
          <w:lang w:eastAsia="ru-RU"/>
        </w:rPr>
      </w:pPr>
    </w:p>
    <w:p w:rsidR="004E581C" w:rsidRDefault="004E581C">
      <w:pPr>
        <w:jc w:val="center"/>
        <w:rPr>
          <w:sz w:val="28"/>
          <w:szCs w:val="28"/>
        </w:rPr>
      </w:pPr>
    </w:p>
    <w:p w:rsidR="006511D1" w:rsidRDefault="006511D1">
      <w:pPr>
        <w:jc w:val="center"/>
        <w:rPr>
          <w:sz w:val="28"/>
          <w:szCs w:val="28"/>
        </w:rPr>
      </w:pPr>
    </w:p>
    <w:p w:rsidR="006511D1" w:rsidRDefault="006511D1">
      <w:pPr>
        <w:jc w:val="center"/>
        <w:rPr>
          <w:sz w:val="28"/>
          <w:szCs w:val="28"/>
        </w:rPr>
      </w:pPr>
    </w:p>
    <w:p w:rsidR="006511D1" w:rsidRDefault="006511D1">
      <w:pPr>
        <w:jc w:val="center"/>
        <w:rPr>
          <w:sz w:val="28"/>
          <w:szCs w:val="28"/>
        </w:rPr>
      </w:pPr>
    </w:p>
    <w:p w:rsidR="006511D1" w:rsidRPr="006511D1" w:rsidRDefault="006511D1">
      <w:pPr>
        <w:jc w:val="center"/>
        <w:rPr>
          <w:b/>
          <w:sz w:val="28"/>
          <w:szCs w:val="28"/>
        </w:rPr>
      </w:pPr>
    </w:p>
    <w:p w:rsidR="004E581C" w:rsidRPr="006511D1" w:rsidRDefault="004E581C">
      <w:pPr>
        <w:jc w:val="center"/>
        <w:rPr>
          <w:b/>
          <w:sz w:val="28"/>
          <w:szCs w:val="28"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353723" w:rsidRPr="006511D1" w:rsidRDefault="00353723" w:rsidP="006511D1">
      <w:pPr>
        <w:jc w:val="right"/>
        <w:rPr>
          <w:sz w:val="28"/>
          <w:szCs w:val="28"/>
        </w:rPr>
      </w:pPr>
      <w:r w:rsidRPr="006511D1">
        <w:rPr>
          <w:sz w:val="28"/>
          <w:szCs w:val="28"/>
        </w:rPr>
        <w:t xml:space="preserve">Приложение </w:t>
      </w:r>
    </w:p>
    <w:p w:rsidR="00333D3B" w:rsidRPr="006511D1" w:rsidRDefault="00353723" w:rsidP="006511D1">
      <w:pPr>
        <w:jc w:val="right"/>
        <w:rPr>
          <w:sz w:val="28"/>
          <w:szCs w:val="28"/>
        </w:rPr>
      </w:pPr>
      <w:r w:rsidRPr="006511D1">
        <w:rPr>
          <w:sz w:val="28"/>
          <w:szCs w:val="28"/>
        </w:rPr>
        <w:t>к постановлению</w:t>
      </w:r>
      <w:r w:rsidR="00333D3B" w:rsidRPr="006511D1">
        <w:rPr>
          <w:sz w:val="28"/>
          <w:szCs w:val="28"/>
        </w:rPr>
        <w:t xml:space="preserve"> администрации </w:t>
      </w:r>
    </w:p>
    <w:p w:rsidR="00353723" w:rsidRPr="006511D1" w:rsidRDefault="006511D1" w:rsidP="006511D1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 сельсовета</w:t>
      </w:r>
    </w:p>
    <w:p w:rsidR="00353723" w:rsidRPr="006511D1" w:rsidRDefault="006511D1" w:rsidP="006511D1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 24.08.2023</w:t>
      </w:r>
      <w:r w:rsidR="00381C3D">
        <w:rPr>
          <w:sz w:val="28"/>
          <w:szCs w:val="28"/>
        </w:rPr>
        <w:t xml:space="preserve"> № 31-п</w:t>
      </w:r>
    </w:p>
    <w:p w:rsidR="006511D1" w:rsidRDefault="006511D1" w:rsidP="006511D1">
      <w:pPr>
        <w:jc w:val="center"/>
        <w:rPr>
          <w:b/>
          <w:sz w:val="28"/>
          <w:szCs w:val="28"/>
        </w:rPr>
      </w:pPr>
    </w:p>
    <w:p w:rsidR="00CC7C83" w:rsidRPr="006511D1" w:rsidRDefault="00080D7E" w:rsidP="006511D1">
      <w:pPr>
        <w:jc w:val="center"/>
        <w:rPr>
          <w:b/>
          <w:sz w:val="28"/>
          <w:szCs w:val="28"/>
        </w:rPr>
      </w:pPr>
      <w:r w:rsidRPr="006511D1">
        <w:rPr>
          <w:b/>
          <w:sz w:val="28"/>
          <w:szCs w:val="28"/>
        </w:rPr>
        <w:t>Порядок</w:t>
      </w:r>
    </w:p>
    <w:p w:rsidR="00CC7C83" w:rsidRPr="006511D1" w:rsidRDefault="003708B3" w:rsidP="006511D1">
      <w:pPr>
        <w:jc w:val="center"/>
        <w:rPr>
          <w:b/>
          <w:sz w:val="28"/>
          <w:szCs w:val="28"/>
        </w:rPr>
      </w:pPr>
      <w:r w:rsidRPr="006511D1">
        <w:rPr>
          <w:b/>
          <w:sz w:val="28"/>
          <w:szCs w:val="28"/>
        </w:rPr>
        <w:t>прове</w:t>
      </w:r>
      <w:r w:rsidR="009A5ADF" w:rsidRPr="006511D1">
        <w:rPr>
          <w:b/>
          <w:sz w:val="28"/>
          <w:szCs w:val="28"/>
        </w:rPr>
        <w:t xml:space="preserve">дения инвентаризации </w:t>
      </w:r>
      <w:r w:rsidRPr="006511D1">
        <w:rPr>
          <w:b/>
          <w:sz w:val="28"/>
          <w:szCs w:val="28"/>
        </w:rPr>
        <w:t xml:space="preserve"> мест погребения на территории муниципального образовани</w:t>
      </w:r>
      <w:r w:rsidR="00EC0BCF" w:rsidRPr="006511D1">
        <w:rPr>
          <w:b/>
          <w:sz w:val="28"/>
          <w:szCs w:val="28"/>
        </w:rPr>
        <w:t xml:space="preserve">я </w:t>
      </w:r>
      <w:r w:rsidR="006511D1" w:rsidRPr="006511D1">
        <w:rPr>
          <w:b/>
          <w:sz w:val="28"/>
          <w:szCs w:val="28"/>
        </w:rPr>
        <w:t>Никольский  сельсовет</w:t>
      </w:r>
    </w:p>
    <w:p w:rsidR="00CC7C83" w:rsidRPr="006511D1" w:rsidRDefault="006511D1" w:rsidP="00651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3708B3" w:rsidRPr="006511D1">
        <w:rPr>
          <w:b/>
          <w:sz w:val="28"/>
          <w:szCs w:val="28"/>
        </w:rPr>
        <w:t>1. Общие положения</w:t>
      </w:r>
    </w:p>
    <w:p w:rsidR="00CC7C83" w:rsidRPr="006511D1" w:rsidRDefault="00CC7C83" w:rsidP="006511D1">
      <w:pPr>
        <w:jc w:val="both"/>
        <w:rPr>
          <w:b/>
          <w:sz w:val="28"/>
          <w:szCs w:val="28"/>
        </w:rPr>
      </w:pPr>
    </w:p>
    <w:p w:rsidR="00EC0BCF" w:rsidRPr="006511D1" w:rsidRDefault="00080D7E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>1.1. Настоящий Порядок</w:t>
      </w:r>
      <w:r w:rsidR="00EC0BCF" w:rsidRPr="006511D1">
        <w:rPr>
          <w:sz w:val="28"/>
          <w:szCs w:val="28"/>
        </w:rPr>
        <w:t xml:space="preserve"> устанавливает последовательность действий при проведении инвентаризации захоронений на кладбищах, расположенных на территории </w:t>
      </w:r>
      <w:r w:rsidR="006511D1" w:rsidRPr="006511D1">
        <w:rPr>
          <w:sz w:val="28"/>
          <w:szCs w:val="28"/>
        </w:rPr>
        <w:t>Никольского  сельсовета</w:t>
      </w:r>
      <w:r w:rsidR="00EC0BCF" w:rsidRPr="006511D1">
        <w:rPr>
          <w:sz w:val="28"/>
          <w:szCs w:val="28"/>
        </w:rPr>
        <w:t xml:space="preserve">. 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1.2. Основными целями инвентаризации захоронений являются: - сбор информации о захоронениях; 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- сбор информации об установленных надгробных сооружениях и оградах; 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>- выявление бесхозных (неучтенных) захоронений и принятие мер по их регистрации;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- систематизация данных о различных захоронениях;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- создание электронной базы захоронений; 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- повышение доступности информации о произведенных захоронениях. </w:t>
      </w:r>
    </w:p>
    <w:p w:rsidR="00EC0BCF" w:rsidRPr="006511D1" w:rsidRDefault="00EC0BCF" w:rsidP="006511D1">
      <w:pPr>
        <w:ind w:firstLine="54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1.3. Инвентаризация захоронений на кладбищах, расположенных на территории </w:t>
      </w:r>
      <w:r w:rsidR="006511D1" w:rsidRPr="006511D1">
        <w:rPr>
          <w:sz w:val="28"/>
          <w:szCs w:val="28"/>
        </w:rPr>
        <w:t>Никольского  сельсовета</w:t>
      </w:r>
      <w:r w:rsidRPr="006511D1">
        <w:rPr>
          <w:sz w:val="28"/>
          <w:szCs w:val="28"/>
        </w:rPr>
        <w:t>, проводится не реже одного раза в три год</w:t>
      </w:r>
      <w:r w:rsidR="009A5ADF" w:rsidRPr="006511D1">
        <w:rPr>
          <w:sz w:val="28"/>
          <w:szCs w:val="28"/>
        </w:rPr>
        <w:t>а в соответствии с  распоряжением админи</w:t>
      </w:r>
      <w:r w:rsidR="00264677" w:rsidRPr="006511D1">
        <w:rPr>
          <w:sz w:val="28"/>
          <w:szCs w:val="28"/>
        </w:rPr>
        <w:t>с</w:t>
      </w:r>
      <w:r w:rsidR="009A5ADF" w:rsidRPr="006511D1">
        <w:rPr>
          <w:sz w:val="28"/>
          <w:szCs w:val="28"/>
        </w:rPr>
        <w:t>трации</w:t>
      </w:r>
      <w:r w:rsidR="00264677" w:rsidRPr="006511D1">
        <w:rPr>
          <w:sz w:val="28"/>
          <w:szCs w:val="28"/>
        </w:rPr>
        <w:t xml:space="preserve"> </w:t>
      </w:r>
      <w:r w:rsidR="006511D1" w:rsidRPr="006511D1">
        <w:rPr>
          <w:sz w:val="28"/>
          <w:szCs w:val="28"/>
        </w:rPr>
        <w:t>Никольского  сельсовета.</w:t>
      </w:r>
    </w:p>
    <w:p w:rsidR="00EC0BCF" w:rsidRPr="006511D1" w:rsidRDefault="00EC0BCF" w:rsidP="006511D1">
      <w:pPr>
        <w:jc w:val="both"/>
        <w:rPr>
          <w:b/>
          <w:sz w:val="28"/>
          <w:szCs w:val="28"/>
        </w:rPr>
      </w:pPr>
      <w:r w:rsidRPr="006511D1">
        <w:rPr>
          <w:sz w:val="28"/>
          <w:szCs w:val="28"/>
        </w:rPr>
        <w:t xml:space="preserve"> </w:t>
      </w:r>
      <w:r w:rsidR="006511D1" w:rsidRPr="006511D1">
        <w:rPr>
          <w:sz w:val="28"/>
          <w:szCs w:val="28"/>
        </w:rPr>
        <w:t xml:space="preserve">       </w:t>
      </w:r>
      <w:r w:rsidRPr="006511D1">
        <w:rPr>
          <w:sz w:val="28"/>
          <w:szCs w:val="28"/>
        </w:rPr>
        <w:t xml:space="preserve">1.4. Объектами инвентаризации являются все захоронения, произведенные на кладбищах, находящихся в ведении </w:t>
      </w:r>
      <w:r w:rsidR="00381C3D">
        <w:rPr>
          <w:sz w:val="28"/>
          <w:szCs w:val="28"/>
        </w:rPr>
        <w:t>Никольского  сельсовета.</w:t>
      </w:r>
    </w:p>
    <w:p w:rsidR="00EC0BCF" w:rsidRPr="006511D1" w:rsidRDefault="00EC0BCF" w:rsidP="006511D1">
      <w:pPr>
        <w:jc w:val="both"/>
        <w:rPr>
          <w:b/>
          <w:sz w:val="28"/>
          <w:szCs w:val="28"/>
        </w:rPr>
      </w:pPr>
      <w:r w:rsidRPr="006511D1">
        <w:rPr>
          <w:b/>
          <w:sz w:val="28"/>
          <w:szCs w:val="28"/>
        </w:rPr>
        <w:t xml:space="preserve">                    </w:t>
      </w:r>
    </w:p>
    <w:p w:rsidR="00CC7C83" w:rsidRPr="006511D1" w:rsidRDefault="006511D1" w:rsidP="00651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708B3" w:rsidRPr="006511D1">
        <w:rPr>
          <w:b/>
          <w:sz w:val="28"/>
          <w:szCs w:val="28"/>
        </w:rPr>
        <w:t>2. Общие правила проведения инвентаризации захоронений</w:t>
      </w:r>
    </w:p>
    <w:p w:rsidR="00CC7C83" w:rsidRPr="006511D1" w:rsidRDefault="00CC7C83" w:rsidP="006511D1">
      <w:pPr>
        <w:jc w:val="both"/>
        <w:rPr>
          <w:b/>
          <w:sz w:val="28"/>
          <w:szCs w:val="28"/>
        </w:rPr>
      </w:pPr>
    </w:p>
    <w:p w:rsidR="00890924" w:rsidRPr="006511D1" w:rsidRDefault="004E0E06" w:rsidP="006511D1">
      <w:pPr>
        <w:tabs>
          <w:tab w:val="left" w:pos="1725"/>
        </w:tabs>
        <w:jc w:val="both"/>
        <w:rPr>
          <w:sz w:val="28"/>
          <w:szCs w:val="28"/>
        </w:rPr>
      </w:pPr>
      <w:r w:rsidRPr="006511D1">
        <w:rPr>
          <w:sz w:val="28"/>
          <w:szCs w:val="28"/>
        </w:rPr>
        <w:t>2.1</w:t>
      </w:r>
      <w:r w:rsidR="003708B3" w:rsidRPr="006511D1">
        <w:rPr>
          <w:sz w:val="28"/>
          <w:szCs w:val="28"/>
        </w:rPr>
        <w:t>.</w:t>
      </w:r>
      <w:r w:rsidR="00890924" w:rsidRPr="006511D1">
        <w:rPr>
          <w:sz w:val="28"/>
          <w:szCs w:val="28"/>
        </w:rPr>
        <w:t xml:space="preserve"> </w:t>
      </w:r>
      <w:r w:rsidR="004D7CE2" w:rsidRPr="006511D1">
        <w:rPr>
          <w:sz w:val="28"/>
          <w:szCs w:val="28"/>
        </w:rPr>
        <w:t>И</w:t>
      </w:r>
      <w:r w:rsidR="00890924" w:rsidRPr="006511D1">
        <w:rPr>
          <w:sz w:val="28"/>
          <w:szCs w:val="28"/>
        </w:rPr>
        <w:t>нвентаризации мест захоронений на кладбищах может проводится самостоятельно специали</w:t>
      </w:r>
      <w:r w:rsidR="003009EB" w:rsidRPr="006511D1">
        <w:rPr>
          <w:sz w:val="28"/>
          <w:szCs w:val="28"/>
        </w:rPr>
        <w:t>стами территориальных подразделений</w:t>
      </w:r>
      <w:r w:rsidR="00890924" w:rsidRPr="006511D1">
        <w:rPr>
          <w:sz w:val="28"/>
          <w:szCs w:val="28"/>
        </w:rPr>
        <w:t>, либо специализированными организациями</w:t>
      </w:r>
      <w:r w:rsidR="008638B1" w:rsidRPr="006511D1">
        <w:rPr>
          <w:sz w:val="28"/>
          <w:szCs w:val="28"/>
        </w:rPr>
        <w:t xml:space="preserve"> путем заключения муниципального контракта (договора)  на выполнение работ</w:t>
      </w:r>
      <w:r w:rsidR="004D7CE2" w:rsidRPr="006511D1">
        <w:rPr>
          <w:sz w:val="28"/>
          <w:szCs w:val="28"/>
        </w:rPr>
        <w:t xml:space="preserve"> (оказание услуг)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</w:t>
      </w:r>
      <w:r w:rsidR="004E0E06" w:rsidRPr="006511D1">
        <w:rPr>
          <w:sz w:val="28"/>
          <w:szCs w:val="28"/>
        </w:rPr>
        <w:t>2.2</w:t>
      </w:r>
      <w:r w:rsidRPr="006511D1">
        <w:rPr>
          <w:sz w:val="28"/>
          <w:szCs w:val="28"/>
        </w:rPr>
        <w:t xml:space="preserve">.  При проведении инвентаризации захоронений инвентаризационной комиссией заполняются формы, приведенные в приложениях </w:t>
      </w:r>
      <w:r w:rsidR="00C00382" w:rsidRPr="006511D1">
        <w:rPr>
          <w:sz w:val="28"/>
          <w:szCs w:val="28"/>
        </w:rPr>
        <w:t>№ 1,2,3,4 к настоящему Порядку</w:t>
      </w:r>
      <w:r w:rsidRPr="006511D1">
        <w:rPr>
          <w:sz w:val="28"/>
          <w:szCs w:val="28"/>
        </w:rPr>
        <w:t>.</w:t>
      </w:r>
    </w:p>
    <w:p w:rsidR="00C00382" w:rsidRPr="006511D1" w:rsidRDefault="004E0E06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2.3</w:t>
      </w:r>
      <w:r w:rsidR="003708B3" w:rsidRPr="006511D1">
        <w:rPr>
          <w:sz w:val="28"/>
          <w:szCs w:val="28"/>
        </w:rPr>
        <w:t xml:space="preserve">. </w:t>
      </w:r>
      <w:r w:rsidR="00BD2135" w:rsidRPr="006511D1">
        <w:rPr>
          <w:sz w:val="28"/>
          <w:szCs w:val="28"/>
        </w:rPr>
        <w:t>До начала проведения инвентаризации захоронений на соответствующем кладбище инвентаризационной комиссии надлежит:</w:t>
      </w:r>
    </w:p>
    <w:p w:rsidR="00CC7C83" w:rsidRPr="006511D1" w:rsidRDefault="004E0E06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lastRenderedPageBreak/>
        <w:t>2.3</w:t>
      </w:r>
      <w:r w:rsidR="003708B3" w:rsidRPr="006511D1">
        <w:rPr>
          <w:sz w:val="28"/>
          <w:szCs w:val="28"/>
        </w:rPr>
        <w:t>.1.Проверить наличие книг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>, содержащих записи о захоронениях на соответствующем кладбище, правильность их заполнения;</w:t>
      </w:r>
    </w:p>
    <w:p w:rsidR="00CC7C83" w:rsidRPr="006511D1" w:rsidRDefault="004E0E06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2.3</w:t>
      </w:r>
      <w:r w:rsidR="003708B3" w:rsidRPr="006511D1">
        <w:rPr>
          <w:sz w:val="28"/>
          <w:szCs w:val="28"/>
        </w:rPr>
        <w:t>.2. Получить сведения о последних зарегистрированных на момент проведения инвентаризации захоронениях на соответствующем кладбище. Отсутствие книг регистрации захоро</w:t>
      </w:r>
      <w:r w:rsidR="00264677" w:rsidRPr="006511D1">
        <w:rPr>
          <w:sz w:val="28"/>
          <w:szCs w:val="28"/>
        </w:rPr>
        <w:t xml:space="preserve">нений </w:t>
      </w:r>
      <w:r w:rsidR="003708B3" w:rsidRPr="006511D1">
        <w:rPr>
          <w:sz w:val="28"/>
          <w:szCs w:val="28"/>
        </w:rPr>
        <w:t xml:space="preserve"> вследствие их утраты либо неведения по каким-либо причинам не может служить основанием для не</w:t>
      </w:r>
      <w:r w:rsidR="00264677" w:rsidRPr="006511D1">
        <w:rPr>
          <w:sz w:val="28"/>
          <w:szCs w:val="28"/>
        </w:rPr>
        <w:t xml:space="preserve"> </w:t>
      </w:r>
      <w:r w:rsidR="003708B3" w:rsidRPr="006511D1">
        <w:rPr>
          <w:sz w:val="28"/>
          <w:szCs w:val="28"/>
        </w:rPr>
        <w:t>проведения инвентаризации захоронений.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 В случае если книги регистрации захоро</w:t>
      </w:r>
      <w:r w:rsidR="00264677" w:rsidRPr="006511D1">
        <w:rPr>
          <w:sz w:val="28"/>
          <w:szCs w:val="28"/>
        </w:rPr>
        <w:t>нений</w:t>
      </w:r>
      <w:r w:rsidRPr="006511D1">
        <w:rPr>
          <w:sz w:val="28"/>
          <w:szCs w:val="28"/>
        </w:rPr>
        <w:t xml:space="preserve"> находятся на постоянном хранении в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главы </w:t>
      </w:r>
      <w:r w:rsidR="002027F7">
        <w:rPr>
          <w:sz w:val="28"/>
          <w:szCs w:val="28"/>
        </w:rPr>
        <w:t>Никольского  сельсовета.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0E06" w:rsidRPr="006511D1">
        <w:rPr>
          <w:sz w:val="28"/>
          <w:szCs w:val="28"/>
        </w:rPr>
        <w:t>2.4</w:t>
      </w:r>
      <w:r w:rsidR="003708B3" w:rsidRPr="006511D1">
        <w:rPr>
          <w:sz w:val="28"/>
          <w:szCs w:val="28"/>
        </w:rPr>
        <w:t>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0E06" w:rsidRPr="006511D1">
        <w:rPr>
          <w:sz w:val="28"/>
          <w:szCs w:val="28"/>
        </w:rPr>
        <w:t>2.5</w:t>
      </w:r>
      <w:r w:rsidR="003708B3" w:rsidRPr="006511D1">
        <w:rPr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C7C83" w:rsidRPr="006511D1" w:rsidRDefault="004E0E06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2.6</w:t>
      </w:r>
      <w:r w:rsidR="003708B3" w:rsidRPr="006511D1">
        <w:rPr>
          <w:sz w:val="28"/>
          <w:szCs w:val="28"/>
        </w:rPr>
        <w:t>. Инвентаризационные описи можно заполнять от руки, как чернилами, так 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E06" w:rsidRPr="006511D1">
        <w:rPr>
          <w:sz w:val="28"/>
          <w:szCs w:val="28"/>
        </w:rPr>
        <w:t>2.7</w:t>
      </w:r>
      <w:r w:rsidR="003708B3" w:rsidRPr="006511D1">
        <w:rPr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E06" w:rsidRPr="006511D1">
        <w:rPr>
          <w:sz w:val="28"/>
          <w:szCs w:val="28"/>
        </w:rPr>
        <w:t>2.8</w:t>
      </w:r>
      <w:r w:rsidR="003708B3" w:rsidRPr="006511D1">
        <w:rPr>
          <w:sz w:val="28"/>
          <w:szCs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E06" w:rsidRPr="006511D1">
        <w:rPr>
          <w:sz w:val="28"/>
          <w:szCs w:val="28"/>
        </w:rPr>
        <w:t>2.9</w:t>
      </w:r>
      <w:r w:rsidR="003708B3" w:rsidRPr="006511D1">
        <w:rPr>
          <w:sz w:val="28"/>
          <w:szCs w:val="28"/>
        </w:rPr>
        <w:t>. Не допускается вносить в инвентаризационные описи данные о захоронениях со слов или только по данным книг регистрации захор</w:t>
      </w:r>
      <w:r w:rsidR="00264677" w:rsidRPr="006511D1">
        <w:rPr>
          <w:sz w:val="28"/>
          <w:szCs w:val="28"/>
        </w:rPr>
        <w:t>онений</w:t>
      </w:r>
      <w:r w:rsidR="003708B3" w:rsidRPr="006511D1">
        <w:rPr>
          <w:sz w:val="28"/>
          <w:szCs w:val="28"/>
        </w:rPr>
        <w:t>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E06" w:rsidRPr="006511D1">
        <w:rPr>
          <w:sz w:val="28"/>
          <w:szCs w:val="28"/>
        </w:rPr>
        <w:t>2.10</w:t>
      </w:r>
      <w:r w:rsidR="003708B3" w:rsidRPr="006511D1">
        <w:rPr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C80DA2" w:rsidRPr="002027F7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E0E06" w:rsidRPr="006511D1">
        <w:rPr>
          <w:sz w:val="28"/>
          <w:szCs w:val="28"/>
        </w:rPr>
        <w:t>2.11</w:t>
      </w:r>
      <w:r w:rsidR="003708B3" w:rsidRPr="006511D1">
        <w:rPr>
          <w:sz w:val="28"/>
          <w:szCs w:val="28"/>
        </w:rPr>
        <w:t>. При выявлении захоронений, по которым отсутствуют или указаны недостоверные данные в книгах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>, комиссия должна включить в опись сведения, установленные в</w:t>
      </w:r>
      <w:r>
        <w:rPr>
          <w:sz w:val="28"/>
          <w:szCs w:val="28"/>
        </w:rPr>
        <w:t xml:space="preserve"> ходе проведения инвентаризации.</w:t>
      </w:r>
    </w:p>
    <w:p w:rsidR="00501462" w:rsidRPr="006511D1" w:rsidRDefault="00501462" w:rsidP="006511D1">
      <w:pPr>
        <w:jc w:val="both"/>
        <w:rPr>
          <w:b/>
          <w:sz w:val="28"/>
          <w:szCs w:val="28"/>
        </w:rPr>
      </w:pPr>
    </w:p>
    <w:p w:rsidR="00CC7C83" w:rsidRPr="006511D1" w:rsidRDefault="003708B3" w:rsidP="002027F7">
      <w:pPr>
        <w:jc w:val="center"/>
        <w:rPr>
          <w:b/>
          <w:sz w:val="28"/>
          <w:szCs w:val="28"/>
        </w:rPr>
      </w:pPr>
      <w:r w:rsidRPr="006511D1">
        <w:rPr>
          <w:b/>
          <w:sz w:val="28"/>
          <w:szCs w:val="28"/>
        </w:rPr>
        <w:t>3. Инвентаризация захоронений</w:t>
      </w:r>
    </w:p>
    <w:p w:rsidR="00CC7C83" w:rsidRPr="006511D1" w:rsidRDefault="00CC7C83" w:rsidP="002027F7">
      <w:pPr>
        <w:jc w:val="center"/>
        <w:rPr>
          <w:b/>
          <w:sz w:val="28"/>
          <w:szCs w:val="28"/>
        </w:rPr>
      </w:pP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8B3" w:rsidRPr="006511D1">
        <w:rPr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>.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>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8B3" w:rsidRPr="006511D1">
        <w:rPr>
          <w:sz w:val="28"/>
          <w:szCs w:val="28"/>
        </w:rPr>
        <w:t>3.2. При отсутствии на могиле регистрационного знака, сопоставление данных книг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 xml:space="preserve">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В данном случае в инвентаризационной описи в графе "номер захоронения, указанный на регистрационном знаке захоронения" ставится прочерк "---".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08B3" w:rsidRPr="006511D1">
        <w:rPr>
          <w:sz w:val="28"/>
          <w:szCs w:val="28"/>
        </w:rPr>
        <w:t>3.3. В случае если отсутствуют регистрационный знак на захоронении и запись в книгах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 xml:space="preserve">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</w:t>
      </w:r>
      <w:r w:rsidR="00264677" w:rsidRPr="006511D1">
        <w:rPr>
          <w:sz w:val="28"/>
          <w:szCs w:val="28"/>
        </w:rPr>
        <w:t>нений</w:t>
      </w:r>
      <w:r w:rsidR="003708B3" w:rsidRPr="006511D1">
        <w:rPr>
          <w:sz w:val="28"/>
          <w:szCs w:val="28"/>
        </w:rPr>
        <w:t>" и "номер захоронения, указанный на регистрационном знаке захоронения" ставится прочерк "---". Иные графы инвентаризационной описи заполняются исходя из наличия имеющейся информации о захоронении.</w:t>
      </w:r>
    </w:p>
    <w:p w:rsidR="00CC7C83" w:rsidRPr="006511D1" w:rsidRDefault="002027F7" w:rsidP="0065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8B3" w:rsidRPr="006511D1">
        <w:rPr>
          <w:sz w:val="28"/>
          <w:szCs w:val="28"/>
        </w:rPr>
        <w:t>3.4. В случае если в книгах регистрации захоро</w:t>
      </w:r>
      <w:r w:rsidR="00264677" w:rsidRPr="006511D1">
        <w:rPr>
          <w:sz w:val="28"/>
          <w:szCs w:val="28"/>
        </w:rPr>
        <w:t xml:space="preserve">нений </w:t>
      </w:r>
      <w:r w:rsidR="003708B3" w:rsidRPr="006511D1">
        <w:rPr>
          <w:sz w:val="28"/>
          <w:szCs w:val="28"/>
        </w:rPr>
        <w:t xml:space="preserve">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</w:t>
      </w:r>
      <w:r w:rsidR="00264677" w:rsidRPr="006511D1">
        <w:rPr>
          <w:sz w:val="28"/>
          <w:szCs w:val="28"/>
        </w:rPr>
        <w:t>нений</w:t>
      </w:r>
      <w:r w:rsidRPr="006511D1">
        <w:rPr>
          <w:sz w:val="28"/>
          <w:szCs w:val="28"/>
        </w:rPr>
        <w:t xml:space="preserve"> и "номер захоронения, указанный на регистрационном знаке захоронения" ставится прочерк "---", иные графы инвентаризационной описи заполняются исходя из наличия имеющейся информации о захоронении.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lastRenderedPageBreak/>
        <w:t>3.5. Инвентаризация захоронений производится по видам мест захоронений (одиночные, родственные, воинские, почетные, семейные (ро</w:t>
      </w:r>
      <w:r w:rsidR="00264677" w:rsidRPr="006511D1">
        <w:rPr>
          <w:sz w:val="28"/>
          <w:szCs w:val="28"/>
        </w:rPr>
        <w:t>довые</w:t>
      </w:r>
      <w:r w:rsidRPr="006511D1">
        <w:rPr>
          <w:sz w:val="28"/>
          <w:szCs w:val="28"/>
        </w:rPr>
        <w:t>).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501462" w:rsidRPr="006511D1" w:rsidRDefault="00501462" w:rsidP="006511D1">
      <w:pPr>
        <w:jc w:val="both"/>
        <w:rPr>
          <w:b/>
          <w:sz w:val="28"/>
          <w:szCs w:val="28"/>
        </w:rPr>
      </w:pPr>
    </w:p>
    <w:p w:rsidR="00CC7C83" w:rsidRPr="006511D1" w:rsidRDefault="002027F7" w:rsidP="00651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708B3" w:rsidRPr="006511D1">
        <w:rPr>
          <w:b/>
          <w:sz w:val="28"/>
          <w:szCs w:val="28"/>
        </w:rPr>
        <w:t>4. Порядок оформления результатов инвентаризации</w:t>
      </w:r>
    </w:p>
    <w:p w:rsidR="00CC7C83" w:rsidRPr="006511D1" w:rsidRDefault="00CC7C83" w:rsidP="006511D1">
      <w:pPr>
        <w:jc w:val="both"/>
        <w:rPr>
          <w:b/>
          <w:sz w:val="28"/>
          <w:szCs w:val="28"/>
        </w:rPr>
      </w:pP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4.2. Результаты проведения инвентаризации захоронений на кладбище отражаются в акте.</w:t>
      </w: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2027F7" w:rsidP="00651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708B3" w:rsidRPr="006511D1">
        <w:rPr>
          <w:b/>
          <w:sz w:val="28"/>
          <w:szCs w:val="28"/>
        </w:rPr>
        <w:t xml:space="preserve">5. Мероприятия, проводимые по результатам инвентаризации </w:t>
      </w:r>
      <w:r>
        <w:rPr>
          <w:b/>
          <w:sz w:val="28"/>
          <w:szCs w:val="28"/>
        </w:rPr>
        <w:t xml:space="preserve">   </w:t>
      </w:r>
      <w:r w:rsidR="003708B3" w:rsidRPr="006511D1">
        <w:rPr>
          <w:b/>
          <w:sz w:val="28"/>
          <w:szCs w:val="28"/>
        </w:rPr>
        <w:t>захоронений</w:t>
      </w:r>
    </w:p>
    <w:p w:rsidR="00CC7C83" w:rsidRPr="006511D1" w:rsidRDefault="00CC7C83" w:rsidP="006511D1">
      <w:pPr>
        <w:jc w:val="both"/>
        <w:rPr>
          <w:b/>
          <w:sz w:val="28"/>
          <w:szCs w:val="28"/>
        </w:rPr>
      </w:pP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5.1.  По результатам инвентаризации проводятся следующие мероприятия: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5.1.1.Если на захоронении отсутствует регистрационный знак с номером захоронения, но в книгах регистрации зах</w:t>
      </w:r>
      <w:r w:rsidR="00264677" w:rsidRPr="006511D1">
        <w:rPr>
          <w:sz w:val="28"/>
          <w:szCs w:val="28"/>
        </w:rPr>
        <w:t xml:space="preserve">оронений </w:t>
      </w:r>
      <w:r w:rsidRPr="006511D1">
        <w:rPr>
          <w:sz w:val="28"/>
          <w:szCs w:val="28"/>
        </w:rPr>
        <w:t xml:space="preserve">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Регистрационный номер захоронения, указанный на регистрационном знаке, должен совпадать с номером захоронения, указанным в книге регистрации захоро</w:t>
      </w:r>
      <w:r w:rsidR="00264677" w:rsidRPr="006511D1">
        <w:rPr>
          <w:sz w:val="28"/>
          <w:szCs w:val="28"/>
        </w:rPr>
        <w:t>нений</w:t>
      </w:r>
      <w:r w:rsidRPr="006511D1">
        <w:rPr>
          <w:sz w:val="28"/>
          <w:szCs w:val="28"/>
        </w:rPr>
        <w:t>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5.1.2. Если на захоронении и в кни</w:t>
      </w:r>
      <w:r w:rsidR="00264677" w:rsidRPr="006511D1">
        <w:rPr>
          <w:sz w:val="28"/>
          <w:szCs w:val="28"/>
        </w:rPr>
        <w:t xml:space="preserve">гах регистрации захоронений </w:t>
      </w:r>
      <w:r w:rsidRPr="006511D1">
        <w:rPr>
          <w:sz w:val="28"/>
          <w:szCs w:val="28"/>
        </w:rPr>
        <w:t xml:space="preserve">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 В этом случае в книге регистрации захорон</w:t>
      </w:r>
      <w:r w:rsidR="00264677" w:rsidRPr="006511D1">
        <w:rPr>
          <w:sz w:val="28"/>
          <w:szCs w:val="28"/>
        </w:rPr>
        <w:t xml:space="preserve">ений </w:t>
      </w:r>
      <w:r w:rsidRPr="006511D1">
        <w:rPr>
          <w:sz w:val="28"/>
          <w:szCs w:val="28"/>
        </w:rPr>
        <w:t>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5.1.3.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</w:t>
      </w:r>
      <w:r w:rsidR="00264677" w:rsidRPr="006511D1">
        <w:rPr>
          <w:sz w:val="28"/>
          <w:szCs w:val="28"/>
        </w:rPr>
        <w:t>рации</w:t>
      </w:r>
      <w:r w:rsidRPr="006511D1">
        <w:rPr>
          <w:sz w:val="28"/>
          <w:szCs w:val="28"/>
        </w:rPr>
        <w:t xml:space="preserve"> производится путем </w:t>
      </w:r>
      <w:r w:rsidRPr="006511D1">
        <w:rPr>
          <w:sz w:val="28"/>
          <w:szCs w:val="28"/>
        </w:rPr>
        <w:lastRenderedPageBreak/>
        <w:t>зачеркивания неправильных записей и проставления над зачеркнутыми правильных записей.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sz w:val="28"/>
          <w:szCs w:val="28"/>
        </w:rPr>
        <w:t>5.1.4. В книгах регистрации захоро</w:t>
      </w:r>
      <w:r w:rsidR="00264677" w:rsidRPr="006511D1">
        <w:rPr>
          <w:sz w:val="28"/>
          <w:szCs w:val="28"/>
        </w:rPr>
        <w:t>нений</w:t>
      </w:r>
      <w:r w:rsidRPr="006511D1">
        <w:rPr>
          <w:sz w:val="28"/>
          <w:szCs w:val="28"/>
        </w:rPr>
        <w:t xml:space="preserve"> производится регистрация всех захоронений,  ранее не учтенных по каким-либо причинам в книгах регистрации захоро</w:t>
      </w:r>
      <w:r w:rsidR="00344D0D" w:rsidRPr="006511D1">
        <w:rPr>
          <w:sz w:val="28"/>
          <w:szCs w:val="28"/>
        </w:rPr>
        <w:t>нений</w:t>
      </w:r>
      <w:r w:rsidRPr="006511D1">
        <w:rPr>
          <w:sz w:val="28"/>
          <w:szCs w:val="28"/>
        </w:rPr>
        <w:t>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CC7C83" w:rsidP="006511D1">
      <w:pPr>
        <w:jc w:val="both"/>
        <w:rPr>
          <w:sz w:val="28"/>
          <w:szCs w:val="28"/>
        </w:rPr>
      </w:pPr>
    </w:p>
    <w:p w:rsidR="00CC7C83" w:rsidRPr="006511D1" w:rsidRDefault="003708B3" w:rsidP="006511D1">
      <w:pPr>
        <w:ind w:firstLine="720"/>
        <w:jc w:val="both"/>
        <w:rPr>
          <w:sz w:val="28"/>
          <w:szCs w:val="28"/>
        </w:rPr>
      </w:pPr>
      <w:r w:rsidRPr="006511D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C7C83" w:rsidRPr="006511D1" w:rsidRDefault="003708B3" w:rsidP="006511D1">
      <w:pPr>
        <w:ind w:firstLine="720"/>
        <w:jc w:val="both"/>
        <w:rPr>
          <w:b/>
          <w:color w:val="000000"/>
          <w:sz w:val="28"/>
          <w:szCs w:val="28"/>
        </w:rPr>
      </w:pPr>
      <w:r w:rsidRPr="006511D1">
        <w:rPr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CC7C83" w:rsidRPr="006511D1" w:rsidRDefault="00CC7C83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4E0E06" w:rsidRPr="006511D1" w:rsidRDefault="004E0E06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4E0E06" w:rsidRPr="006511D1" w:rsidRDefault="004E0E06" w:rsidP="006511D1">
      <w:pPr>
        <w:ind w:firstLine="720"/>
        <w:jc w:val="both"/>
        <w:rPr>
          <w:b/>
          <w:color w:val="000000"/>
          <w:sz w:val="28"/>
          <w:szCs w:val="28"/>
        </w:rPr>
      </w:pPr>
    </w:p>
    <w:p w:rsidR="006511D1" w:rsidRDefault="006511D1" w:rsidP="006511D1">
      <w:pPr>
        <w:jc w:val="both"/>
        <w:rPr>
          <w:b/>
          <w:color w:val="000000"/>
          <w:sz w:val="28"/>
          <w:szCs w:val="28"/>
        </w:rPr>
      </w:pPr>
    </w:p>
    <w:p w:rsidR="006511D1" w:rsidRDefault="006511D1" w:rsidP="006511D1">
      <w:pPr>
        <w:jc w:val="both"/>
        <w:rPr>
          <w:b/>
          <w:color w:val="000000"/>
          <w:sz w:val="28"/>
          <w:szCs w:val="28"/>
        </w:rPr>
      </w:pPr>
    </w:p>
    <w:p w:rsidR="006511D1" w:rsidRDefault="006511D1" w:rsidP="006511D1">
      <w:pPr>
        <w:jc w:val="both"/>
        <w:rPr>
          <w:b/>
          <w:color w:val="000000"/>
          <w:sz w:val="28"/>
          <w:szCs w:val="28"/>
        </w:rPr>
      </w:pPr>
    </w:p>
    <w:p w:rsidR="006511D1" w:rsidRDefault="003708B3" w:rsidP="006511D1">
      <w:pPr>
        <w:jc w:val="both"/>
        <w:rPr>
          <w:b/>
          <w:color w:val="000000"/>
          <w:sz w:val="28"/>
          <w:szCs w:val="28"/>
        </w:rPr>
      </w:pPr>
      <w:r w:rsidRPr="006511D1">
        <w:rPr>
          <w:b/>
          <w:color w:val="000000"/>
          <w:sz w:val="28"/>
          <w:szCs w:val="28"/>
        </w:rPr>
        <w:t xml:space="preserve">                                   </w:t>
      </w:r>
      <w:r w:rsidR="006511D1">
        <w:rPr>
          <w:b/>
          <w:color w:val="000000"/>
          <w:sz w:val="28"/>
          <w:szCs w:val="28"/>
        </w:rPr>
        <w:t xml:space="preserve">                            </w:t>
      </w:r>
      <w:r w:rsidR="00C80DA2" w:rsidRPr="006511D1">
        <w:rPr>
          <w:b/>
          <w:color w:val="000000"/>
          <w:sz w:val="28"/>
          <w:szCs w:val="28"/>
        </w:rPr>
        <w:t xml:space="preserve">                                            </w:t>
      </w:r>
      <w:r w:rsidR="006511D1">
        <w:rPr>
          <w:b/>
          <w:color w:val="000000"/>
          <w:sz w:val="28"/>
          <w:szCs w:val="28"/>
        </w:rPr>
        <w:t xml:space="preserve">             </w:t>
      </w:r>
      <w:r w:rsidR="00501462" w:rsidRPr="006511D1">
        <w:rPr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="00C80DA2" w:rsidRPr="006511D1">
        <w:rPr>
          <w:b/>
          <w:color w:val="000000"/>
          <w:sz w:val="28"/>
          <w:szCs w:val="28"/>
        </w:rPr>
        <w:t xml:space="preserve">                   </w:t>
      </w:r>
      <w:r w:rsidRPr="006511D1">
        <w:rPr>
          <w:b/>
          <w:color w:val="000000"/>
          <w:sz w:val="28"/>
          <w:szCs w:val="28"/>
        </w:rPr>
        <w:t xml:space="preserve">    </w:t>
      </w:r>
      <w:r w:rsidR="006511D1">
        <w:rPr>
          <w:b/>
          <w:color w:val="000000"/>
          <w:sz w:val="28"/>
          <w:szCs w:val="28"/>
        </w:rPr>
        <w:t xml:space="preserve">               </w:t>
      </w:r>
    </w:p>
    <w:p w:rsidR="00CC7C83" w:rsidRPr="006511D1" w:rsidRDefault="006511D1" w:rsidP="006511D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708B3" w:rsidRPr="006511D1">
        <w:rPr>
          <w:color w:val="000000"/>
          <w:sz w:val="28"/>
          <w:szCs w:val="28"/>
        </w:rPr>
        <w:t>Приложение № 1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bookmarkStart w:id="1" w:name="sub_2000"/>
      <w:r w:rsidRPr="006511D1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bookmarkEnd w:id="1"/>
      <w:r w:rsidRPr="006511D1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                   </w:t>
      </w: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Инвентаризационная опись захоронений на кладбище</w:t>
      </w: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tbl>
      <w:tblPr>
        <w:tblW w:w="94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19"/>
        <w:gridCol w:w="935"/>
        <w:gridCol w:w="2544"/>
        <w:gridCol w:w="1598"/>
        <w:gridCol w:w="1699"/>
      </w:tblGrid>
      <w:tr w:rsidR="00CC7C83" w:rsidRPr="006511D1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N</w:t>
            </w:r>
            <w:r w:rsidRPr="006511D1">
              <w:rPr>
                <w:color w:val="000000"/>
              </w:rPr>
              <w:br/>
              <w:t>п/п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Захоронения (указываются:</w:t>
            </w:r>
          </w:p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 xml:space="preserve">Ф.И.О. умершего,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дата смерти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Номер захоронения, указанный</w:t>
            </w:r>
          </w:p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rFonts w:eastAsia="Arial"/>
                <w:color w:val="000000"/>
              </w:rPr>
              <w:t xml:space="preserve"> </w:t>
            </w:r>
            <w:r w:rsidRPr="006511D1">
              <w:rPr>
                <w:color w:val="000000"/>
              </w:rPr>
              <w:t>в книге регистрации захоронений</w:t>
            </w:r>
          </w:p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rFonts w:eastAsia="Arial"/>
                <w:color w:val="000000"/>
              </w:rPr>
              <w:t xml:space="preserve"> </w:t>
            </w:r>
            <w:r w:rsidRPr="006511D1">
              <w:rPr>
                <w:color w:val="000000"/>
              </w:rPr>
              <w:t>(захоронений урн с прахом)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tabs>
                <w:tab w:val="left" w:pos="2344"/>
              </w:tabs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CC7C83" w:rsidRPr="006511D1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CC7C83" w:rsidP="006511D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5</w:t>
            </w:r>
          </w:p>
        </w:tc>
      </w:tr>
      <w:tr w:rsidR="003708B3" w:rsidRPr="006511D1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08B3" w:rsidRPr="006511D1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 xml:space="preserve">     Итого по описи: количество захоронений, зарегистрированных  в  книге  регистрации захоро</w:t>
      </w:r>
      <w:r w:rsidR="006511D1">
        <w:rPr>
          <w:color w:val="000000"/>
          <w:sz w:val="28"/>
          <w:szCs w:val="28"/>
        </w:rPr>
        <w:t xml:space="preserve">нений 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__________________________________</w:t>
      </w:r>
      <w:r w:rsidR="006511D1">
        <w:rPr>
          <w:color w:val="000000"/>
          <w:sz w:val="28"/>
          <w:szCs w:val="28"/>
        </w:rPr>
        <w:t>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              </w:t>
      </w:r>
      <w:r w:rsidRPr="006511D1">
        <w:rPr>
          <w:color w:val="000000"/>
          <w:sz w:val="28"/>
          <w:szCs w:val="28"/>
        </w:rPr>
        <w:t>(прописью)</w:t>
      </w:r>
    </w:p>
    <w:p w:rsidR="00CC7C83" w:rsidRPr="006511D1" w:rsidRDefault="003708B3" w:rsidP="006511D1">
      <w:pPr>
        <w:jc w:val="both"/>
        <w:rPr>
          <w:rFonts w:eastAsia="Arial"/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</w:t>
      </w:r>
    </w:p>
    <w:p w:rsidR="00CC7C83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</w:t>
      </w:r>
      <w:r w:rsidRPr="006511D1">
        <w:rPr>
          <w:color w:val="000000"/>
          <w:sz w:val="28"/>
          <w:szCs w:val="28"/>
        </w:rPr>
        <w:t>Количество захоронений, не зарегистрированных  в  книге  регистрации</w:t>
      </w:r>
      <w:r w:rsidR="006511D1">
        <w:rPr>
          <w:color w:val="000000"/>
          <w:sz w:val="28"/>
          <w:szCs w:val="28"/>
        </w:rPr>
        <w:t xml:space="preserve"> </w:t>
      </w:r>
      <w:r w:rsidRPr="006511D1">
        <w:rPr>
          <w:color w:val="000000"/>
          <w:sz w:val="28"/>
          <w:szCs w:val="28"/>
        </w:rPr>
        <w:t>захоронений (захоронений урн с прахом)</w:t>
      </w:r>
      <w:r w:rsidR="006511D1">
        <w:rPr>
          <w:color w:val="000000"/>
          <w:sz w:val="28"/>
          <w:szCs w:val="28"/>
        </w:rPr>
        <w:t xml:space="preserve"> </w:t>
      </w:r>
    </w:p>
    <w:p w:rsidR="006511D1" w:rsidRPr="006511D1" w:rsidRDefault="006511D1" w:rsidP="006511D1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CC7C83" w:rsidRPr="006511D1" w:rsidRDefault="006511D1" w:rsidP="0065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3708B3" w:rsidRPr="006511D1">
        <w:rPr>
          <w:color w:val="000000"/>
          <w:sz w:val="28"/>
          <w:szCs w:val="28"/>
        </w:rPr>
        <w:t>(прописью)</w:t>
      </w:r>
    </w:p>
    <w:p w:rsidR="00CC7C83" w:rsidRPr="006511D1" w:rsidRDefault="003708B3" w:rsidP="006511D1">
      <w:pPr>
        <w:jc w:val="both"/>
        <w:rPr>
          <w:rFonts w:eastAsia="Arial"/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Председатель комиссии: 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Члены комиссии:              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</w:t>
      </w:r>
      <w:r w:rsidRPr="006511D1">
        <w:rPr>
          <w:color w:val="000000"/>
          <w:sz w:val="28"/>
          <w:szCs w:val="28"/>
        </w:rPr>
        <w:t>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CC7C8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CC7C8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CC7C8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</w:p>
    <w:p w:rsidR="006511D1" w:rsidRDefault="006511D1" w:rsidP="006511D1">
      <w:pPr>
        <w:jc w:val="both"/>
        <w:rPr>
          <w:b/>
          <w:bCs/>
          <w:color w:val="000000"/>
          <w:sz w:val="28"/>
          <w:szCs w:val="28"/>
        </w:rPr>
      </w:pPr>
    </w:p>
    <w:p w:rsidR="006511D1" w:rsidRDefault="003708B3" w:rsidP="006511D1">
      <w:pPr>
        <w:jc w:val="both"/>
        <w:rPr>
          <w:b/>
          <w:bCs/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CC7C83" w:rsidRPr="006511D1" w:rsidRDefault="006511D1" w:rsidP="006511D1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3708B3" w:rsidRPr="006511D1">
        <w:rPr>
          <w:bCs/>
          <w:color w:val="000000"/>
          <w:sz w:val="28"/>
          <w:szCs w:val="28"/>
        </w:rPr>
        <w:t>Приложение № 2</w:t>
      </w:r>
    </w:p>
    <w:p w:rsidR="00CC7C83" w:rsidRPr="006511D1" w:rsidRDefault="003708B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  <w:bookmarkStart w:id="2" w:name="sub_6040"/>
      <w:bookmarkEnd w:id="2"/>
      <w:r w:rsidRPr="006511D1"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:rsidR="00CC7C83" w:rsidRPr="006511D1" w:rsidRDefault="003708B3" w:rsidP="006511D1">
      <w:pPr>
        <w:ind w:firstLine="698"/>
        <w:jc w:val="both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 xml:space="preserve">                                          </w:t>
      </w:r>
    </w:p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Инвентаризационная опись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захоронений, произведенных в период проведения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инвентаризации на кладбище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Cs/>
          <w:color w:val="000000"/>
          <w:sz w:val="28"/>
          <w:szCs w:val="28"/>
        </w:rPr>
        <w:t>_______________________________________________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bCs/>
          <w:color w:val="000000"/>
          <w:sz w:val="28"/>
          <w:szCs w:val="28"/>
        </w:rPr>
        <w:t>(наименование кладбища, место его расположения)</w:t>
      </w:r>
    </w:p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50"/>
        <w:gridCol w:w="1942"/>
        <w:gridCol w:w="1598"/>
        <w:gridCol w:w="2013"/>
        <w:gridCol w:w="1487"/>
      </w:tblGrid>
      <w:tr w:rsidR="00CC7C83" w:rsidRPr="006511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N</w:t>
            </w:r>
            <w:r w:rsidRPr="006511D1">
              <w:rPr>
                <w:color w:val="000000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Захоронения (указываются: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</w:rPr>
            </w:pPr>
            <w:r w:rsidRPr="006511D1">
              <w:rPr>
                <w:color w:val="000000"/>
              </w:rPr>
              <w:t>Примечание</w:t>
            </w:r>
          </w:p>
        </w:tc>
      </w:tr>
      <w:tr w:rsidR="003708B3" w:rsidRPr="006511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08B3" w:rsidRPr="006511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</w:t>
      </w:r>
      <w:r w:rsidRPr="006511D1">
        <w:rPr>
          <w:color w:val="000000"/>
          <w:sz w:val="28"/>
          <w:szCs w:val="28"/>
        </w:rPr>
        <w:t>Итого  по  описи:  количество  захоронений,   зарегистрированных   в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 xml:space="preserve">книге регистрации захоронений (захоронений урн с прахом) </w:t>
      </w:r>
      <w:r w:rsidR="006511D1">
        <w:rPr>
          <w:color w:val="000000"/>
          <w:sz w:val="28"/>
          <w:szCs w:val="28"/>
        </w:rPr>
        <w:t>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__________________________________</w:t>
      </w:r>
      <w:r w:rsidR="006511D1">
        <w:rPr>
          <w:color w:val="000000"/>
          <w:sz w:val="28"/>
          <w:szCs w:val="28"/>
        </w:rPr>
        <w:t>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</w:t>
      </w:r>
      <w:r w:rsidRPr="006511D1">
        <w:rPr>
          <w:color w:val="000000"/>
          <w:sz w:val="28"/>
          <w:szCs w:val="28"/>
        </w:rPr>
        <w:t>(прописью)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количество  захоронений,  не  зарегистрированных  в   книге   регистрации</w:t>
      </w:r>
      <w:r w:rsidR="006511D1">
        <w:rPr>
          <w:color w:val="000000"/>
          <w:sz w:val="28"/>
          <w:szCs w:val="28"/>
        </w:rPr>
        <w:t xml:space="preserve"> </w:t>
      </w:r>
      <w:r w:rsidRPr="006511D1">
        <w:rPr>
          <w:color w:val="000000"/>
          <w:sz w:val="28"/>
          <w:szCs w:val="28"/>
        </w:rPr>
        <w:t>захоронений (захоронений урн с прахом) _______________________________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color w:val="000000"/>
          <w:sz w:val="28"/>
          <w:szCs w:val="28"/>
        </w:rPr>
        <w:t xml:space="preserve">                               (прописью)</w:t>
      </w:r>
    </w:p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Председатель комиссии: __________________________________________________</w:t>
      </w:r>
    </w:p>
    <w:p w:rsidR="00CC7C83" w:rsidRPr="006511D1" w:rsidRDefault="006511D1" w:rsidP="006511D1">
      <w:pPr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      </w:t>
      </w:r>
      <w:r w:rsidR="003708B3" w:rsidRPr="006511D1">
        <w:rPr>
          <w:rFonts w:eastAsia="Arial"/>
          <w:color w:val="000000"/>
          <w:sz w:val="28"/>
          <w:szCs w:val="28"/>
        </w:rPr>
        <w:t xml:space="preserve"> </w:t>
      </w:r>
      <w:r w:rsidR="003708B3"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Члены комиссии: _________________________________________________________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</w:t>
      </w:r>
      <w:r w:rsidR="006511D1">
        <w:rPr>
          <w:rFonts w:eastAsia="Arial"/>
          <w:color w:val="000000"/>
          <w:sz w:val="28"/>
          <w:szCs w:val="28"/>
        </w:rPr>
        <w:t xml:space="preserve">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2027F7" w:rsidP="006511D1">
      <w:pPr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                  </w:t>
      </w:r>
    </w:p>
    <w:p w:rsidR="00CC7C83" w:rsidRPr="006511D1" w:rsidRDefault="002027F7" w:rsidP="006511D1">
      <w:pPr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</w:t>
      </w:r>
    </w:p>
    <w:p w:rsidR="00CC7C83" w:rsidRPr="002027F7" w:rsidRDefault="003708B3" w:rsidP="002027F7">
      <w:pPr>
        <w:ind w:firstLine="698"/>
        <w:jc w:val="right"/>
        <w:rPr>
          <w:bCs/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2027F7">
        <w:rPr>
          <w:b/>
          <w:bCs/>
          <w:color w:val="000000"/>
          <w:sz w:val="28"/>
          <w:szCs w:val="28"/>
        </w:rPr>
        <w:t xml:space="preserve">     </w:t>
      </w:r>
      <w:r w:rsidRP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2027F7">
        <w:rPr>
          <w:b/>
          <w:bCs/>
          <w:color w:val="000000"/>
          <w:sz w:val="28"/>
          <w:szCs w:val="28"/>
        </w:rPr>
        <w:t xml:space="preserve">                                 </w:t>
      </w:r>
      <w:r w:rsidRPr="002027F7">
        <w:rPr>
          <w:bCs/>
          <w:color w:val="000000"/>
          <w:sz w:val="28"/>
          <w:szCs w:val="28"/>
        </w:rPr>
        <w:t>Приложение № 3</w:t>
      </w:r>
    </w:p>
    <w:p w:rsidR="00CC7C83" w:rsidRPr="006511D1" w:rsidRDefault="003708B3" w:rsidP="002027F7">
      <w:pPr>
        <w:ind w:firstLine="698"/>
        <w:jc w:val="right"/>
        <w:rPr>
          <w:b/>
          <w:bCs/>
          <w:color w:val="000000"/>
          <w:sz w:val="28"/>
          <w:szCs w:val="28"/>
        </w:rPr>
      </w:pPr>
      <w:bookmarkStart w:id="3" w:name="sub_6050"/>
      <w:bookmarkEnd w:id="3"/>
      <w:r w:rsidRP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C7C83" w:rsidRPr="006511D1" w:rsidRDefault="00CC7C83" w:rsidP="006511D1">
      <w:pPr>
        <w:ind w:firstLine="698"/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3708B3" w:rsidP="002027F7">
      <w:pPr>
        <w:jc w:val="center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ВЕДОМОСТЬ</w:t>
      </w:r>
    </w:p>
    <w:p w:rsidR="00CC7C83" w:rsidRPr="006511D1" w:rsidRDefault="003708B3" w:rsidP="002027F7">
      <w:pPr>
        <w:jc w:val="center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результатов, выявленных инвентаризацией</w:t>
      </w:r>
    </w:p>
    <w:p w:rsidR="00CC7C83" w:rsidRPr="006511D1" w:rsidRDefault="00CC7C83" w:rsidP="002027F7">
      <w:pPr>
        <w:ind w:firstLine="720"/>
        <w:jc w:val="center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</w:t>
      </w:r>
      <w:r w:rsidRPr="006511D1">
        <w:rPr>
          <w:color w:val="000000"/>
          <w:sz w:val="28"/>
          <w:szCs w:val="28"/>
        </w:rPr>
        <w:t>Результат, выявленный инвентаризацией</w:t>
      </w:r>
    </w:p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137"/>
        <w:gridCol w:w="3277"/>
        <w:gridCol w:w="2740"/>
      </w:tblGrid>
      <w:tr w:rsidR="00CC7C83" w:rsidRPr="006511D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N</w:t>
            </w:r>
            <w:r w:rsidRPr="006511D1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C7C83" w:rsidRPr="006511D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  <w:r w:rsidRPr="006511D1">
              <w:rPr>
                <w:color w:val="000000"/>
                <w:sz w:val="28"/>
                <w:szCs w:val="28"/>
              </w:rPr>
              <w:t>4</w:t>
            </w:r>
          </w:p>
        </w:tc>
      </w:tr>
      <w:tr w:rsidR="003708B3" w:rsidRPr="006511D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08B3" w:rsidRPr="006511D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6511D1" w:rsidRDefault="003708B3" w:rsidP="00651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Председатель комиссии: ____________________________________________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color w:val="000000"/>
          <w:sz w:val="28"/>
          <w:szCs w:val="28"/>
        </w:rPr>
        <w:t>Члены комиссии: ___________________________________________________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</w:t>
      </w:r>
      <w:r w:rsidRPr="006511D1">
        <w:rPr>
          <w:color w:val="000000"/>
          <w:sz w:val="28"/>
          <w:szCs w:val="28"/>
        </w:rPr>
        <w:t>___________________________________________________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CC7C83" w:rsidP="006511D1">
      <w:pPr>
        <w:ind w:firstLine="720"/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2027F7" w:rsidRDefault="002027F7" w:rsidP="002027F7">
      <w:pPr>
        <w:rPr>
          <w:color w:val="000000"/>
          <w:sz w:val="28"/>
          <w:szCs w:val="28"/>
        </w:rPr>
      </w:pPr>
    </w:p>
    <w:p w:rsidR="002027F7" w:rsidRDefault="003708B3" w:rsidP="002027F7">
      <w:pPr>
        <w:rPr>
          <w:b/>
          <w:bCs/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027F7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CC7C83" w:rsidRPr="002027F7" w:rsidRDefault="002027F7" w:rsidP="002027F7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708B3" w:rsidRPr="002027F7">
        <w:rPr>
          <w:bCs/>
          <w:color w:val="000000"/>
          <w:sz w:val="28"/>
          <w:szCs w:val="28"/>
        </w:rPr>
        <w:t>Приложение № 4</w:t>
      </w:r>
    </w:p>
    <w:p w:rsidR="00CC7C83" w:rsidRPr="006511D1" w:rsidRDefault="00CC7C83" w:rsidP="006511D1">
      <w:pPr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b/>
          <w:bCs/>
          <w:color w:val="000000"/>
          <w:sz w:val="28"/>
          <w:szCs w:val="28"/>
        </w:rPr>
      </w:pPr>
    </w:p>
    <w:p w:rsidR="00CC7C83" w:rsidRPr="006511D1" w:rsidRDefault="00CC7C83" w:rsidP="002027F7">
      <w:pPr>
        <w:jc w:val="center"/>
        <w:rPr>
          <w:color w:val="000000"/>
          <w:sz w:val="28"/>
          <w:szCs w:val="28"/>
        </w:rPr>
      </w:pPr>
      <w:bookmarkStart w:id="4" w:name="sub_4000"/>
      <w:bookmarkEnd w:id="4"/>
    </w:p>
    <w:p w:rsidR="00CC7C83" w:rsidRPr="006511D1" w:rsidRDefault="003708B3" w:rsidP="002027F7">
      <w:pPr>
        <w:jc w:val="center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Акт</w:t>
      </w:r>
    </w:p>
    <w:p w:rsidR="00CC7C83" w:rsidRPr="006511D1" w:rsidRDefault="003708B3" w:rsidP="002027F7">
      <w:pPr>
        <w:jc w:val="center"/>
        <w:rPr>
          <w:color w:val="000000"/>
          <w:sz w:val="28"/>
          <w:szCs w:val="28"/>
        </w:rPr>
      </w:pPr>
      <w:r w:rsidRPr="006511D1">
        <w:rPr>
          <w:b/>
          <w:bCs/>
          <w:color w:val="000000"/>
          <w:sz w:val="28"/>
          <w:szCs w:val="28"/>
        </w:rPr>
        <w:t>о результатах проведения инвентаризации захоронений на кладбище</w:t>
      </w:r>
    </w:p>
    <w:p w:rsidR="00CC7C83" w:rsidRPr="006511D1" w:rsidRDefault="003708B3" w:rsidP="002027F7">
      <w:pPr>
        <w:jc w:val="center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(наименование кладбища, место его расположения)</w:t>
      </w:r>
    </w:p>
    <w:p w:rsidR="00CC7C83" w:rsidRPr="006511D1" w:rsidRDefault="00CC7C83" w:rsidP="002027F7">
      <w:pPr>
        <w:jc w:val="center"/>
        <w:rPr>
          <w:color w:val="000000"/>
          <w:sz w:val="28"/>
          <w:szCs w:val="28"/>
        </w:rPr>
      </w:pP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Председатель комиссии: 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color w:val="000000"/>
          <w:sz w:val="28"/>
          <w:szCs w:val="28"/>
        </w:rPr>
        <w:t>Члены комиссии:              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</w:t>
      </w:r>
      <w:r w:rsidRPr="006511D1">
        <w:rPr>
          <w:color w:val="000000"/>
          <w:sz w:val="28"/>
          <w:szCs w:val="28"/>
        </w:rPr>
        <w:t>_________________________________________</w:t>
      </w:r>
    </w:p>
    <w:p w:rsidR="00CC7C83" w:rsidRPr="006511D1" w:rsidRDefault="003708B3" w:rsidP="006511D1">
      <w:pPr>
        <w:jc w:val="both"/>
        <w:rPr>
          <w:color w:val="000000"/>
          <w:sz w:val="28"/>
          <w:szCs w:val="28"/>
        </w:rPr>
      </w:pPr>
      <w:r w:rsidRPr="006511D1">
        <w:rPr>
          <w:rFonts w:eastAsia="Arial"/>
          <w:color w:val="000000"/>
          <w:sz w:val="28"/>
          <w:szCs w:val="28"/>
        </w:rPr>
        <w:t xml:space="preserve">                                             </w:t>
      </w:r>
      <w:r w:rsidRPr="006511D1">
        <w:rPr>
          <w:color w:val="000000"/>
          <w:sz w:val="28"/>
          <w:szCs w:val="28"/>
        </w:rPr>
        <w:t>(должность, подпись, расшифровка подписи)</w:t>
      </w: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p w:rsidR="00CC7C83" w:rsidRPr="006511D1" w:rsidRDefault="00CC7C83" w:rsidP="006511D1">
      <w:pPr>
        <w:jc w:val="both"/>
        <w:rPr>
          <w:color w:val="000000"/>
          <w:sz w:val="28"/>
          <w:szCs w:val="28"/>
        </w:rPr>
      </w:pPr>
    </w:p>
    <w:sectPr w:rsidR="00CC7C83" w:rsidRPr="006511D1" w:rsidSect="00501462">
      <w:pgSz w:w="11906" w:h="16838"/>
      <w:pgMar w:top="993" w:right="128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7C83"/>
    <w:rsid w:val="00080D7E"/>
    <w:rsid w:val="002027F7"/>
    <w:rsid w:val="00204246"/>
    <w:rsid w:val="00227609"/>
    <w:rsid w:val="00254EC1"/>
    <w:rsid w:val="00264677"/>
    <w:rsid w:val="00273898"/>
    <w:rsid w:val="003009EB"/>
    <w:rsid w:val="00333D3B"/>
    <w:rsid w:val="00344D0D"/>
    <w:rsid w:val="00353723"/>
    <w:rsid w:val="003708B3"/>
    <w:rsid w:val="00381C3D"/>
    <w:rsid w:val="004D7CE2"/>
    <w:rsid w:val="004E0E06"/>
    <w:rsid w:val="004E581C"/>
    <w:rsid w:val="00501462"/>
    <w:rsid w:val="00567474"/>
    <w:rsid w:val="006511D1"/>
    <w:rsid w:val="006C6449"/>
    <w:rsid w:val="007A772C"/>
    <w:rsid w:val="008638B1"/>
    <w:rsid w:val="00890924"/>
    <w:rsid w:val="009A5ADF"/>
    <w:rsid w:val="009C6D22"/>
    <w:rsid w:val="009D4A83"/>
    <w:rsid w:val="00B72D10"/>
    <w:rsid w:val="00BD2135"/>
    <w:rsid w:val="00C00382"/>
    <w:rsid w:val="00C80DA2"/>
    <w:rsid w:val="00C97306"/>
    <w:rsid w:val="00CC7C83"/>
    <w:rsid w:val="00CD161F"/>
    <w:rsid w:val="00E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Основной текст с отступом Знак"/>
    <w:qFormat/>
    <w:rPr>
      <w:sz w:val="24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widowControl w:val="0"/>
      <w:shd w:val="clear" w:color="auto" w:fill="FFFFFF"/>
      <w:snapToGrid w:val="0"/>
      <w:spacing w:before="14"/>
      <w:ind w:left="845"/>
    </w:pPr>
    <w:rPr>
      <w:rFonts w:ascii="Arial" w:hAnsi="Arial" w:cs="Arial"/>
      <w:b/>
      <w:color w:val="000000"/>
      <w:w w:val="103"/>
      <w:sz w:val="32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Body Text Indent"/>
    <w:basedOn w:val="a"/>
    <w:pPr>
      <w:ind w:firstLine="1134"/>
    </w:pPr>
    <w:rPr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a">
    <w:name w:val="Гипертекстовая ссылка"/>
    <w:basedOn w:val="a0"/>
    <w:qFormat/>
    <w:rsid w:val="007A772C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инвентаризации захоронений</vt:lpstr>
    </vt:vector>
  </TitlesOfParts>
  <Company>SPecialiST RePack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инвентаризации захоронений</dc:title>
  <dc:creator>Customer</dc:creator>
  <cp:lastModifiedBy>Admin</cp:lastModifiedBy>
  <cp:revision>30</cp:revision>
  <cp:lastPrinted>2023-08-25T01:46:00Z</cp:lastPrinted>
  <dcterms:created xsi:type="dcterms:W3CDTF">2017-10-06T18:52:00Z</dcterms:created>
  <dcterms:modified xsi:type="dcterms:W3CDTF">2023-08-25T01:46:00Z</dcterms:modified>
  <dc:language>en-US</dc:language>
</cp:coreProperties>
</file>